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75F32" w14:textId="12E66A14" w:rsidR="008768F1" w:rsidRPr="009D50A1" w:rsidRDefault="008768F1" w:rsidP="009D50A1">
      <w:pPr>
        <w:pStyle w:val="Nagwek2"/>
        <w:ind w:left="-2" w:firstLineChars="3314" w:firstLine="6654"/>
        <w:jc w:val="both"/>
        <w:rPr>
          <w:rFonts w:ascii="Arial" w:eastAsia="Arial" w:hAnsi="Arial" w:cs="Arial"/>
          <w:b/>
          <w:bCs/>
          <w:i/>
          <w:iCs/>
          <w:sz w:val="20"/>
          <w:szCs w:val="20"/>
        </w:rPr>
      </w:pPr>
      <w:r w:rsidRPr="009D50A1">
        <w:rPr>
          <w:rFonts w:ascii="Arial" w:eastAsia="Arial" w:hAnsi="Arial" w:cs="Arial"/>
          <w:b/>
          <w:bCs/>
          <w:i/>
          <w:iCs/>
          <w:sz w:val="20"/>
          <w:szCs w:val="20"/>
        </w:rPr>
        <w:t xml:space="preserve">Załącznik nr </w:t>
      </w:r>
      <w:r w:rsidR="00A00A6A">
        <w:rPr>
          <w:rFonts w:ascii="Arial" w:eastAsia="Arial" w:hAnsi="Arial" w:cs="Arial"/>
          <w:b/>
          <w:bCs/>
          <w:i/>
          <w:iCs/>
          <w:sz w:val="20"/>
          <w:szCs w:val="20"/>
        </w:rPr>
        <w:t>6</w:t>
      </w:r>
      <w:r w:rsidRPr="009D50A1">
        <w:rPr>
          <w:rFonts w:ascii="Arial" w:eastAsia="Arial" w:hAnsi="Arial" w:cs="Arial"/>
          <w:b/>
          <w:bCs/>
          <w:i/>
          <w:iCs/>
          <w:sz w:val="20"/>
          <w:szCs w:val="20"/>
        </w:rPr>
        <w:t xml:space="preserve"> do SIWZ</w:t>
      </w:r>
    </w:p>
    <w:p w14:paraId="26C53EAE" w14:textId="77777777" w:rsidR="005D4D52" w:rsidRDefault="005D4D52" w:rsidP="00560335">
      <w:pPr>
        <w:keepNext/>
        <w:spacing w:after="0" w:line="276" w:lineRule="auto"/>
        <w:ind w:leftChars="0" w:left="2" w:hanging="2"/>
        <w:jc w:val="center"/>
        <w:rPr>
          <w:rFonts w:ascii="Arial" w:eastAsia="Arial" w:hAnsi="Arial" w:cs="Arial"/>
          <w:bCs/>
          <w:i/>
          <w:iCs/>
          <w:color w:val="FF0000"/>
          <w:sz w:val="20"/>
          <w:szCs w:val="20"/>
        </w:rPr>
      </w:pPr>
    </w:p>
    <w:p w14:paraId="13F54D2D" w14:textId="790DF036" w:rsidR="008768F1" w:rsidRPr="004F3976" w:rsidRDefault="004F3976" w:rsidP="00560335">
      <w:pPr>
        <w:keepNext/>
        <w:spacing w:after="0" w:line="276" w:lineRule="auto"/>
        <w:ind w:leftChars="0" w:left="2" w:hanging="2"/>
        <w:jc w:val="center"/>
        <w:rPr>
          <w:rFonts w:ascii="Arial" w:eastAsia="Arial" w:hAnsi="Arial" w:cs="Arial"/>
          <w:b/>
          <w:sz w:val="20"/>
          <w:szCs w:val="20"/>
        </w:rPr>
      </w:pPr>
      <w:r>
        <w:rPr>
          <w:rFonts w:ascii="Arial" w:eastAsia="Arial" w:hAnsi="Arial" w:cs="Arial"/>
          <w:b/>
          <w:sz w:val="20"/>
          <w:szCs w:val="20"/>
        </w:rPr>
        <w:t>Umowa nr UM/ARAW/ ____ / ____ /202</w:t>
      </w:r>
      <w:r w:rsidR="00F21606">
        <w:rPr>
          <w:rFonts w:ascii="Arial" w:eastAsia="Arial" w:hAnsi="Arial" w:cs="Arial"/>
          <w:b/>
          <w:sz w:val="20"/>
          <w:szCs w:val="20"/>
        </w:rPr>
        <w:t>5</w:t>
      </w:r>
      <w:r>
        <w:rPr>
          <w:rFonts w:ascii="Arial" w:eastAsia="Arial" w:hAnsi="Arial" w:cs="Arial"/>
          <w:b/>
          <w:sz w:val="20"/>
          <w:szCs w:val="20"/>
        </w:rPr>
        <w:t>/F</w:t>
      </w:r>
    </w:p>
    <w:p w14:paraId="449E6C9F" w14:textId="6A7C9F6C" w:rsidR="008768F1" w:rsidRPr="00AD349C" w:rsidRDefault="008768F1"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z dnia </w:t>
      </w:r>
      <w:r w:rsidRPr="00AD349C">
        <w:rPr>
          <w:rFonts w:ascii="Arial" w:eastAsia="Arial" w:hAnsi="Arial" w:cs="Arial"/>
          <w:color w:val="000000"/>
          <w:sz w:val="20"/>
          <w:szCs w:val="20"/>
        </w:rPr>
        <w:t>_____ - _____ - 202</w:t>
      </w:r>
      <w:r w:rsidR="00F21606">
        <w:rPr>
          <w:rFonts w:ascii="Arial" w:eastAsia="Arial" w:hAnsi="Arial" w:cs="Arial"/>
          <w:color w:val="000000"/>
          <w:sz w:val="20"/>
          <w:szCs w:val="20"/>
        </w:rPr>
        <w:t>5</w:t>
      </w:r>
      <w:r w:rsidRPr="00AD349C">
        <w:rPr>
          <w:rFonts w:ascii="Arial" w:eastAsia="Arial" w:hAnsi="Arial" w:cs="Arial"/>
          <w:color w:val="000000"/>
          <w:sz w:val="20"/>
          <w:szCs w:val="20"/>
        </w:rPr>
        <w:t xml:space="preserve"> roku</w:t>
      </w:r>
    </w:p>
    <w:p w14:paraId="0CB9EF39"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541B20E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zawarta we Wrocławiu pomiędzy:</w:t>
      </w:r>
    </w:p>
    <w:p w14:paraId="2FCAAE97"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D989AD2" w14:textId="11317FF1"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b/>
          <w:color w:val="000000"/>
          <w:sz w:val="20"/>
          <w:szCs w:val="20"/>
        </w:rPr>
        <w:t xml:space="preserve">Agencją Rozwoju Aglomeracji Wrocławskiej Spółka Akcyjna </w:t>
      </w:r>
      <w:r w:rsidRPr="00AD349C">
        <w:rPr>
          <w:rFonts w:ascii="Arial" w:eastAsia="Arial" w:hAnsi="Arial" w:cs="Arial"/>
          <w:color w:val="000000"/>
          <w:sz w:val="20"/>
          <w:szCs w:val="20"/>
        </w:rPr>
        <w:t>z siedzibą we Wrocławiu, pl. Solny 14, 50</w:t>
      </w:r>
      <w:r w:rsidR="00E4691C">
        <w:rPr>
          <w:rFonts w:ascii="Arial" w:eastAsia="Arial" w:hAnsi="Arial" w:cs="Arial"/>
          <w:color w:val="000000"/>
          <w:sz w:val="20"/>
          <w:szCs w:val="20"/>
        </w:rPr>
        <w:t xml:space="preserve"> – </w:t>
      </w:r>
      <w:r w:rsidRPr="00AD349C">
        <w:rPr>
          <w:rFonts w:ascii="Arial" w:eastAsia="Arial" w:hAnsi="Arial" w:cs="Arial"/>
          <w:color w:val="000000"/>
          <w:sz w:val="20"/>
          <w:szCs w:val="20"/>
        </w:rPr>
        <w:t>062</w:t>
      </w:r>
      <w:r w:rsidR="00E4691C">
        <w:rPr>
          <w:rFonts w:ascii="Arial" w:eastAsia="Arial" w:hAnsi="Arial" w:cs="Arial"/>
          <w:color w:val="000000"/>
          <w:sz w:val="20"/>
          <w:szCs w:val="20"/>
        </w:rPr>
        <w:t xml:space="preserve"> </w:t>
      </w:r>
      <w:r w:rsidRPr="00AD349C">
        <w:rPr>
          <w:rFonts w:ascii="Arial" w:eastAsia="Arial" w:hAnsi="Arial" w:cs="Arial"/>
          <w:color w:val="000000"/>
          <w:sz w:val="20"/>
          <w:szCs w:val="20"/>
        </w:rPr>
        <w:t>Wrocław, dla której Sąd Rejonowy dla Wrocławia-Fabrycznej we Wrocławiu, VI</w:t>
      </w:r>
      <w:r w:rsidRPr="00AD349C">
        <w:rPr>
          <w:rFonts w:ascii="Arial" w:hAnsi="Arial" w:cs="Arial"/>
          <w:color w:val="000000"/>
          <w:sz w:val="20"/>
          <w:szCs w:val="20"/>
        </w:rPr>
        <w:t xml:space="preserve"> </w:t>
      </w:r>
      <w:r w:rsidRPr="00AD349C">
        <w:rPr>
          <w:rFonts w:ascii="Arial" w:eastAsia="Arial" w:hAnsi="Arial" w:cs="Arial"/>
          <w:color w:val="000000"/>
          <w:sz w:val="20"/>
          <w:szCs w:val="20"/>
        </w:rPr>
        <w:t xml:space="preserve">Wydział Gospodarczy Krajowego Rejestru Sądowego przechowuje dokumentację spółki, wpisaną do Rejestru Przedsiębiorców Krajowego </w:t>
      </w:r>
      <w:r w:rsidRPr="00D81247">
        <w:rPr>
          <w:rFonts w:ascii="Arial" w:eastAsia="Arial" w:hAnsi="Arial" w:cs="Arial"/>
          <w:color w:val="000000"/>
          <w:sz w:val="20"/>
          <w:szCs w:val="20"/>
        </w:rPr>
        <w:t xml:space="preserve">Rejestru Sądowego pod numerem KRS 248319, NIP: 897 - 171 - 03 - 46, kapitał zakładowy w wysokości </w:t>
      </w:r>
      <w:r w:rsidR="00E91A0C" w:rsidRPr="00D81247">
        <w:rPr>
          <w:rFonts w:ascii="Arial" w:eastAsia="Arial" w:hAnsi="Arial" w:cs="Arial"/>
          <w:color w:val="222222"/>
          <w:sz w:val="20"/>
          <w:szCs w:val="20"/>
        </w:rPr>
        <w:t>4</w:t>
      </w:r>
      <w:r w:rsidR="00F21606">
        <w:rPr>
          <w:rFonts w:ascii="Arial" w:eastAsia="Arial" w:hAnsi="Arial" w:cs="Arial"/>
          <w:color w:val="222222"/>
          <w:sz w:val="20"/>
          <w:szCs w:val="20"/>
        </w:rPr>
        <w:t>4</w:t>
      </w:r>
      <w:r w:rsidR="00512E18" w:rsidRPr="00D81247">
        <w:rPr>
          <w:rFonts w:ascii="Arial" w:eastAsia="Arial" w:hAnsi="Arial" w:cs="Arial"/>
          <w:color w:val="222222"/>
          <w:sz w:val="20"/>
          <w:szCs w:val="20"/>
        </w:rPr>
        <w:t xml:space="preserve"> </w:t>
      </w:r>
      <w:r w:rsidRPr="00D81247">
        <w:rPr>
          <w:rFonts w:ascii="Arial" w:eastAsia="Arial" w:hAnsi="Arial" w:cs="Arial"/>
          <w:color w:val="222222"/>
          <w:sz w:val="20"/>
          <w:szCs w:val="20"/>
        </w:rPr>
        <w:t xml:space="preserve">094 990,00 </w:t>
      </w:r>
      <w:r w:rsidRPr="00D81247">
        <w:rPr>
          <w:rFonts w:ascii="Arial" w:eastAsia="Arial" w:hAnsi="Arial" w:cs="Arial"/>
          <w:color w:val="000000"/>
          <w:sz w:val="20"/>
          <w:szCs w:val="20"/>
        </w:rPr>
        <w:t>zł wpłacony w całości, którą reprezentuje:</w:t>
      </w:r>
    </w:p>
    <w:p w14:paraId="3278141A" w14:textId="77777777" w:rsidR="008768F1" w:rsidRPr="00D81247"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43A7EA8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D81247">
        <w:rPr>
          <w:rFonts w:ascii="Arial" w:eastAsia="Arial" w:hAnsi="Arial" w:cs="Arial"/>
          <w:color w:val="000000"/>
          <w:sz w:val="20"/>
          <w:szCs w:val="20"/>
        </w:rPr>
        <w:t>_________________________________________</w:t>
      </w:r>
    </w:p>
    <w:p w14:paraId="1BDE43DF"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DE8646"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4BD1F11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B13C71C" w14:textId="77777777" w:rsidR="004D11F8" w:rsidRDefault="004D11F8" w:rsidP="006C2BFC">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31C5C76" w14:textId="4067EBF8" w:rsidR="008768F1" w:rsidRPr="00AD349C"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 xml:space="preserve">w dalszej części Umowy </w:t>
      </w:r>
      <w:r w:rsidR="008768F1" w:rsidRPr="006C2BFC">
        <w:rPr>
          <w:rFonts w:ascii="Arial" w:eastAsia="Arial" w:hAnsi="Arial" w:cs="Arial"/>
          <w:b/>
          <w:bCs/>
          <w:color w:val="000000"/>
          <w:sz w:val="20"/>
          <w:szCs w:val="20"/>
        </w:rPr>
        <w:t>„Zamawiającym”</w:t>
      </w:r>
    </w:p>
    <w:p w14:paraId="0213F768"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a</w:t>
      </w:r>
    </w:p>
    <w:p w14:paraId="530710C5"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sidRPr="00AD349C">
        <w:rPr>
          <w:rFonts w:ascii="Arial" w:eastAsia="Arial" w:hAnsi="Arial" w:cs="Arial"/>
          <w:color w:val="000000"/>
          <w:sz w:val="20"/>
          <w:szCs w:val="20"/>
        </w:rPr>
        <w:t>_________________________________________</w:t>
      </w:r>
    </w:p>
    <w:p w14:paraId="511B340D"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1BA8C971" w14:textId="3FFD412A" w:rsidR="008768F1" w:rsidRDefault="004D11F8"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zwanym </w:t>
      </w:r>
      <w:r w:rsidR="008768F1" w:rsidRPr="00AD349C">
        <w:rPr>
          <w:rFonts w:ascii="Arial" w:eastAsia="Arial" w:hAnsi="Arial" w:cs="Arial"/>
          <w:color w:val="000000"/>
          <w:sz w:val="20"/>
          <w:szCs w:val="20"/>
        </w:rPr>
        <w:t xml:space="preserve">w dalszej części Umowy </w:t>
      </w:r>
      <w:r w:rsidR="008768F1" w:rsidRPr="006C2BFC">
        <w:rPr>
          <w:rFonts w:ascii="Arial" w:eastAsia="Arial" w:hAnsi="Arial" w:cs="Arial"/>
          <w:b/>
          <w:color w:val="000000"/>
          <w:sz w:val="20"/>
          <w:szCs w:val="20"/>
        </w:rPr>
        <w:t>„Wykonawcą”,</w:t>
      </w:r>
      <w:r w:rsidR="008768F1">
        <w:rPr>
          <w:rFonts w:ascii="Arial" w:eastAsia="Arial" w:hAnsi="Arial" w:cs="Arial"/>
          <w:color w:val="000000"/>
          <w:sz w:val="20"/>
          <w:szCs w:val="20"/>
        </w:rPr>
        <w:t xml:space="preserve"> </w:t>
      </w:r>
    </w:p>
    <w:p w14:paraId="5B5CCAF5" w14:textId="77777777" w:rsidR="00BE174F" w:rsidRDefault="00BE174F"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544AB0D" w14:textId="77777777" w:rsidR="008768F1" w:rsidRPr="004C1DB4"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zwane </w:t>
      </w:r>
      <w:r w:rsidRPr="004C1DB4">
        <w:rPr>
          <w:rFonts w:ascii="Arial" w:eastAsia="Arial" w:hAnsi="Arial" w:cs="Arial"/>
          <w:color w:val="000000"/>
          <w:sz w:val="20"/>
          <w:szCs w:val="20"/>
        </w:rPr>
        <w:t>łącznie „Stronami” lub oddzielnie „Stroną”.</w:t>
      </w:r>
    </w:p>
    <w:p w14:paraId="2662D1A3"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381131BB" w14:textId="77777777" w:rsidR="008768F1" w:rsidRPr="00AD349C" w:rsidRDefault="008768F1" w:rsidP="008768F1">
      <w:pPr>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p>
    <w:p w14:paraId="06ADB2C5" w14:textId="7ED97087"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 1</w:t>
      </w:r>
    </w:p>
    <w:p w14:paraId="50AFEF41" w14:textId="0DFB330F" w:rsidR="008768F1" w:rsidRPr="00AD349C" w:rsidRDefault="008768F1" w:rsidP="008768F1">
      <w:pPr>
        <w:widowControl w:val="0"/>
        <w:pBdr>
          <w:top w:val="nil"/>
          <w:left w:val="nil"/>
          <w:bottom w:val="nil"/>
          <w:right w:val="nil"/>
          <w:between w:val="nil"/>
        </w:pBdr>
        <w:spacing w:after="0" w:line="276" w:lineRule="auto"/>
        <w:ind w:leftChars="0" w:left="2" w:right="70"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ogólne</w:t>
      </w:r>
      <w:r w:rsidR="00554762">
        <w:rPr>
          <w:rFonts w:ascii="Arial" w:eastAsia="Arial" w:hAnsi="Arial" w:cs="Arial"/>
          <w:b/>
          <w:color w:val="000000"/>
          <w:sz w:val="20"/>
          <w:szCs w:val="20"/>
        </w:rPr>
        <w:t xml:space="preserve"> i definicje</w:t>
      </w:r>
    </w:p>
    <w:p w14:paraId="087A7997" w14:textId="34D2E82F" w:rsidR="008768F1" w:rsidRDefault="00554762">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Pr>
          <w:rFonts w:ascii="Arial" w:eastAsia="Arial" w:hAnsi="Arial" w:cs="Arial"/>
          <w:color w:val="000000"/>
          <w:sz w:val="20"/>
          <w:szCs w:val="20"/>
        </w:rPr>
        <w:t>Umowa</w:t>
      </w:r>
      <w:r w:rsidR="008768F1" w:rsidRPr="00560335">
        <w:rPr>
          <w:rFonts w:ascii="Arial" w:eastAsia="Arial" w:hAnsi="Arial" w:cs="Arial"/>
          <w:color w:val="000000"/>
          <w:sz w:val="20"/>
          <w:szCs w:val="20"/>
        </w:rPr>
        <w:t xml:space="preserve"> została zawarta w wyniku rozstrzygniętego postępowania o udzielenie zamówienia publicznego prowadzonego w trybie podstawowym na podstawie art. 275</w:t>
      </w:r>
      <w:r w:rsidR="00186F32" w:rsidRPr="00560335">
        <w:rPr>
          <w:rFonts w:ascii="Arial" w:eastAsia="Arial" w:hAnsi="Arial" w:cs="Arial"/>
          <w:color w:val="000000"/>
          <w:sz w:val="20"/>
          <w:szCs w:val="20"/>
        </w:rPr>
        <w:t xml:space="preserve"> </w:t>
      </w:r>
      <w:r w:rsidR="008768F1" w:rsidRPr="00560335">
        <w:rPr>
          <w:rFonts w:ascii="Arial" w:eastAsia="Arial" w:hAnsi="Arial" w:cs="Arial"/>
          <w:color w:val="000000"/>
          <w:sz w:val="20"/>
          <w:szCs w:val="20"/>
        </w:rPr>
        <w:t>pkt 1 ustawy z dnia 11 września 2019 r. - Prawo zamówień publicznych ( Dz. U. z 202</w:t>
      </w:r>
      <w:r w:rsidR="00546F9D" w:rsidRPr="00560335">
        <w:rPr>
          <w:rFonts w:ascii="Arial" w:eastAsia="Arial" w:hAnsi="Arial" w:cs="Arial"/>
          <w:color w:val="000000"/>
          <w:sz w:val="20"/>
          <w:szCs w:val="20"/>
        </w:rPr>
        <w:t>4</w:t>
      </w:r>
      <w:r w:rsidR="008768F1" w:rsidRPr="00560335">
        <w:rPr>
          <w:rFonts w:ascii="Arial" w:eastAsia="Arial" w:hAnsi="Arial" w:cs="Arial"/>
          <w:color w:val="000000"/>
          <w:sz w:val="20"/>
          <w:szCs w:val="20"/>
        </w:rPr>
        <w:t xml:space="preserve"> r., poz. 1</w:t>
      </w:r>
      <w:r w:rsidR="00546F9D" w:rsidRPr="00560335">
        <w:rPr>
          <w:rFonts w:ascii="Arial" w:eastAsia="Arial" w:hAnsi="Arial" w:cs="Arial"/>
          <w:color w:val="000000"/>
          <w:sz w:val="20"/>
          <w:szCs w:val="20"/>
        </w:rPr>
        <w:t>320</w:t>
      </w:r>
      <w:r w:rsidR="008768F1" w:rsidRPr="00560335">
        <w:rPr>
          <w:rFonts w:ascii="Arial" w:eastAsia="Arial" w:hAnsi="Arial" w:cs="Arial"/>
          <w:color w:val="000000"/>
          <w:sz w:val="20"/>
          <w:szCs w:val="20"/>
        </w:rPr>
        <w:t xml:space="preserve"> z</w:t>
      </w:r>
      <w:r w:rsidR="008D1529">
        <w:rPr>
          <w:rFonts w:ascii="Arial" w:eastAsia="Arial" w:hAnsi="Arial" w:cs="Arial"/>
          <w:color w:val="000000"/>
          <w:sz w:val="20"/>
          <w:szCs w:val="20"/>
        </w:rPr>
        <w:t>e</w:t>
      </w:r>
      <w:r w:rsidR="008768F1" w:rsidRPr="00560335">
        <w:rPr>
          <w:rFonts w:ascii="Arial" w:eastAsia="Arial" w:hAnsi="Arial" w:cs="Arial"/>
          <w:color w:val="000000"/>
          <w:sz w:val="20"/>
          <w:szCs w:val="20"/>
        </w:rPr>
        <w:t xml:space="preserve"> zm.)</w:t>
      </w:r>
      <w:r>
        <w:rPr>
          <w:rFonts w:ascii="Arial" w:eastAsia="Arial" w:hAnsi="Arial" w:cs="Arial"/>
          <w:color w:val="000000"/>
          <w:sz w:val="20"/>
          <w:szCs w:val="20"/>
        </w:rPr>
        <w:t>.</w:t>
      </w:r>
    </w:p>
    <w:p w14:paraId="2DD7F6F2" w14:textId="131106F2" w:rsidR="00554762" w:rsidRDefault="00554762">
      <w:pPr>
        <w:pStyle w:val="Akapitzlist"/>
        <w:numPr>
          <w:ilvl w:val="0"/>
          <w:numId w:val="2"/>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color w:val="000000"/>
          <w:sz w:val="20"/>
          <w:szCs w:val="20"/>
        </w:rPr>
        <w:t>Ilekro</w:t>
      </w:r>
      <w:r w:rsidRPr="00560335">
        <w:rPr>
          <w:rFonts w:ascii="Arial" w:eastAsia="Arial" w:hAnsi="Arial" w:cs="Arial" w:hint="eastAsia"/>
          <w:color w:val="000000"/>
          <w:sz w:val="20"/>
          <w:szCs w:val="20"/>
        </w:rPr>
        <w:t>ć</w:t>
      </w:r>
      <w:r w:rsidRPr="00560335">
        <w:rPr>
          <w:rFonts w:ascii="Arial" w:eastAsia="Arial" w:hAnsi="Arial" w:cs="Arial"/>
          <w:color w:val="000000"/>
          <w:sz w:val="20"/>
          <w:szCs w:val="20"/>
        </w:rPr>
        <w:t xml:space="preserve"> w niniejszej Umowie jest mowa o: </w:t>
      </w:r>
    </w:p>
    <w:p w14:paraId="1B0DDEB9" w14:textId="3A70E2B2"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t xml:space="preserve">Umowie </w:t>
      </w:r>
      <w:r>
        <w:rPr>
          <w:rFonts w:ascii="Arial" w:eastAsia="Arial" w:hAnsi="Arial" w:cs="Arial"/>
          <w:color w:val="000000"/>
          <w:sz w:val="20"/>
          <w:szCs w:val="20"/>
        </w:rPr>
        <w:t xml:space="preserve">– należy przez to rozumieć </w:t>
      </w:r>
      <w:r w:rsidR="00CD09D1">
        <w:rPr>
          <w:rFonts w:ascii="Arial" w:eastAsia="Arial" w:hAnsi="Arial" w:cs="Arial"/>
          <w:color w:val="000000"/>
          <w:sz w:val="20"/>
          <w:szCs w:val="20"/>
        </w:rPr>
        <w:t>niniejszą umowę wraz ze wszystkimi załącznikami;</w:t>
      </w:r>
    </w:p>
    <w:p w14:paraId="4738329F" w14:textId="6D9C205E"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t xml:space="preserve">Targach Expo Real 2025 </w:t>
      </w:r>
      <w:r>
        <w:rPr>
          <w:rFonts w:ascii="Arial" w:eastAsia="Arial" w:hAnsi="Arial" w:cs="Arial"/>
          <w:color w:val="000000"/>
          <w:sz w:val="20"/>
          <w:szCs w:val="20"/>
        </w:rPr>
        <w:t xml:space="preserve">– należy przez to rozumieć </w:t>
      </w:r>
      <w:r w:rsidR="00CD09D1">
        <w:rPr>
          <w:rFonts w:ascii="Arial" w:hAnsi="Arial" w:cs="Arial"/>
          <w:color w:val="000000"/>
          <w:position w:val="0"/>
          <w:sz w:val="20"/>
          <w:szCs w:val="20"/>
        </w:rPr>
        <w:t>Międzynarodowe</w:t>
      </w:r>
      <w:r w:rsidR="00CD09D1" w:rsidRPr="00EC1199">
        <w:rPr>
          <w:rFonts w:ascii="Arial" w:hAnsi="Arial" w:cs="Arial"/>
          <w:color w:val="000000"/>
          <w:position w:val="0"/>
          <w:sz w:val="20"/>
          <w:szCs w:val="20"/>
        </w:rPr>
        <w:t xml:space="preserve"> </w:t>
      </w:r>
      <w:r w:rsidR="00CD09D1">
        <w:rPr>
          <w:rFonts w:ascii="Arial" w:hAnsi="Arial" w:cs="Arial"/>
          <w:color w:val="000000"/>
          <w:position w:val="0"/>
          <w:sz w:val="20"/>
          <w:szCs w:val="20"/>
        </w:rPr>
        <w:t>Targi</w:t>
      </w:r>
      <w:r w:rsidR="00CD09D1" w:rsidRPr="00EC1199">
        <w:rPr>
          <w:rFonts w:ascii="Arial" w:hAnsi="Arial" w:cs="Arial"/>
          <w:color w:val="000000"/>
          <w:position w:val="0"/>
          <w:sz w:val="20"/>
          <w:szCs w:val="20"/>
        </w:rPr>
        <w:t xml:space="preserve"> </w:t>
      </w:r>
      <w:r w:rsidR="00CD09D1">
        <w:rPr>
          <w:rFonts w:ascii="Arial" w:hAnsi="Arial" w:cs="Arial"/>
          <w:color w:val="000000"/>
          <w:position w:val="0"/>
          <w:sz w:val="20"/>
          <w:szCs w:val="20"/>
        </w:rPr>
        <w:t>N</w:t>
      </w:r>
      <w:r w:rsidR="00CD09D1" w:rsidRPr="00EC1199">
        <w:rPr>
          <w:rFonts w:ascii="Arial" w:hAnsi="Arial" w:cs="Arial"/>
          <w:color w:val="000000"/>
          <w:position w:val="0"/>
          <w:sz w:val="20"/>
          <w:szCs w:val="20"/>
        </w:rPr>
        <w:t>ieruchomości</w:t>
      </w:r>
      <w:r w:rsidR="00CD09D1">
        <w:rPr>
          <w:rFonts w:ascii="Arial" w:hAnsi="Arial" w:cs="Arial"/>
          <w:color w:val="000000"/>
          <w:position w:val="0"/>
          <w:sz w:val="20"/>
          <w:szCs w:val="20"/>
        </w:rPr>
        <w:t xml:space="preserve"> i Inwestycji</w:t>
      </w:r>
      <w:r w:rsidR="00CD09D1" w:rsidRPr="00EC1199">
        <w:rPr>
          <w:rFonts w:ascii="Arial" w:hAnsi="Arial" w:cs="Arial"/>
          <w:color w:val="000000"/>
          <w:position w:val="0"/>
          <w:sz w:val="20"/>
          <w:szCs w:val="20"/>
        </w:rPr>
        <w:t xml:space="preserve"> Expo Real w 2025</w:t>
      </w:r>
      <w:r w:rsidR="00CD09D1">
        <w:rPr>
          <w:rFonts w:ascii="Arial" w:hAnsi="Arial" w:cs="Arial"/>
          <w:color w:val="000000"/>
          <w:position w:val="0"/>
          <w:sz w:val="20"/>
          <w:szCs w:val="20"/>
        </w:rPr>
        <w:t xml:space="preserve"> w Monachium</w:t>
      </w:r>
      <w:r w:rsidR="000B2537">
        <w:rPr>
          <w:rFonts w:ascii="Arial" w:hAnsi="Arial" w:cs="Arial"/>
          <w:color w:val="000000"/>
          <w:position w:val="0"/>
          <w:sz w:val="20"/>
          <w:szCs w:val="20"/>
        </w:rPr>
        <w:t xml:space="preserve"> (Niemcy)</w:t>
      </w:r>
      <w:r w:rsidR="00CD09D1" w:rsidRPr="002D355A">
        <w:rPr>
          <w:rFonts w:ascii="Arial" w:hAnsi="Arial" w:cs="Arial"/>
          <w:color w:val="000000"/>
          <w:position w:val="0"/>
          <w:sz w:val="20"/>
          <w:szCs w:val="20"/>
        </w:rPr>
        <w:t xml:space="preserve">, które odbędą się w </w:t>
      </w:r>
      <w:r w:rsidR="00CD09D1" w:rsidRPr="00EC1199">
        <w:rPr>
          <w:rFonts w:ascii="Arial" w:hAnsi="Arial" w:cs="Arial"/>
          <w:position w:val="0"/>
          <w:sz w:val="20"/>
          <w:szCs w:val="20"/>
        </w:rPr>
        <w:t xml:space="preserve">dniach 6 – 8 października 2025 </w:t>
      </w:r>
      <w:r w:rsidR="00CD09D1" w:rsidRPr="002D355A">
        <w:rPr>
          <w:rFonts w:ascii="Arial" w:hAnsi="Arial" w:cs="Arial"/>
          <w:color w:val="000000"/>
          <w:position w:val="0"/>
          <w:sz w:val="20"/>
          <w:szCs w:val="20"/>
        </w:rPr>
        <w:t>r.</w:t>
      </w:r>
      <w:r w:rsidR="00CD09D1">
        <w:rPr>
          <w:rFonts w:ascii="Arial" w:hAnsi="Arial" w:cs="Arial"/>
          <w:color w:val="000000"/>
          <w:position w:val="0"/>
          <w:sz w:val="20"/>
          <w:szCs w:val="20"/>
        </w:rPr>
        <w:t>;</w:t>
      </w:r>
    </w:p>
    <w:p w14:paraId="41CB7340" w14:textId="1D982208"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t>Organizatorze</w:t>
      </w:r>
      <w:r>
        <w:rPr>
          <w:rFonts w:ascii="Arial" w:eastAsia="Arial" w:hAnsi="Arial" w:cs="Arial"/>
          <w:color w:val="000000"/>
          <w:sz w:val="20"/>
          <w:szCs w:val="20"/>
        </w:rPr>
        <w:t xml:space="preserve"> – należy przez to rozumieć</w:t>
      </w:r>
      <w:r w:rsidR="00CD09D1">
        <w:rPr>
          <w:rFonts w:ascii="Arial" w:eastAsia="Arial" w:hAnsi="Arial" w:cs="Arial"/>
          <w:color w:val="000000"/>
          <w:sz w:val="20"/>
          <w:szCs w:val="20"/>
        </w:rPr>
        <w:t xml:space="preserve"> </w:t>
      </w:r>
      <w:r w:rsidR="000B2537" w:rsidRPr="00560335">
        <w:rPr>
          <w:rFonts w:ascii="Arial" w:eastAsia="Arial" w:hAnsi="Arial" w:cs="Arial"/>
          <w:color w:val="000000"/>
          <w:sz w:val="20"/>
          <w:szCs w:val="20"/>
        </w:rPr>
        <w:t>Messe München GmbH</w:t>
      </w:r>
      <w:r w:rsidR="000B2537">
        <w:rPr>
          <w:rFonts w:ascii="Arial" w:eastAsia="Arial" w:hAnsi="Arial" w:cs="Arial"/>
          <w:color w:val="000000"/>
          <w:sz w:val="20"/>
          <w:szCs w:val="20"/>
        </w:rPr>
        <w:t xml:space="preserve"> - </w:t>
      </w:r>
      <w:r w:rsidR="00CD09D1" w:rsidRPr="00CD09D1">
        <w:rPr>
          <w:rFonts w:ascii="Arial" w:eastAsia="Arial" w:hAnsi="Arial" w:cs="Arial"/>
          <w:color w:val="000000"/>
          <w:sz w:val="20"/>
          <w:szCs w:val="20"/>
        </w:rPr>
        <w:t xml:space="preserve">organizatora Targów </w:t>
      </w:r>
      <w:r w:rsidR="00CD09D1" w:rsidRPr="00560335">
        <w:rPr>
          <w:rFonts w:ascii="Arial" w:eastAsia="Arial" w:hAnsi="Arial" w:cs="Arial"/>
          <w:color w:val="000000"/>
          <w:sz w:val="20"/>
          <w:szCs w:val="20"/>
        </w:rPr>
        <w:t>Expo Real 2025;</w:t>
      </w:r>
    </w:p>
    <w:p w14:paraId="150D9463" w14:textId="5F5343F3"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t>Stoisku wystawienniczym</w:t>
      </w:r>
      <w:r>
        <w:rPr>
          <w:rFonts w:ascii="Arial" w:eastAsia="Arial" w:hAnsi="Arial" w:cs="Arial"/>
          <w:color w:val="000000"/>
          <w:sz w:val="20"/>
          <w:szCs w:val="20"/>
        </w:rPr>
        <w:t xml:space="preserve"> – </w:t>
      </w:r>
      <w:r w:rsidR="000B2537">
        <w:rPr>
          <w:rFonts w:ascii="Arial" w:eastAsia="Arial" w:hAnsi="Arial" w:cs="Arial"/>
          <w:color w:val="000000"/>
          <w:sz w:val="20"/>
          <w:szCs w:val="20"/>
        </w:rPr>
        <w:t>należy przez to rozumieć stoisko wystawiennicze Miasta Wrocławia na Targach Expo Real 2025 usytuowane na podstawie planu układu stoisk, o powierzchni wystawienniczej 26m</w:t>
      </w:r>
      <w:r w:rsidR="000B2537" w:rsidRPr="00560335">
        <w:rPr>
          <w:rFonts w:ascii="Arial" w:eastAsia="Arial" w:hAnsi="Arial" w:cs="Arial"/>
          <w:color w:val="000000"/>
          <w:sz w:val="20"/>
          <w:szCs w:val="20"/>
          <w:vertAlign w:val="superscript"/>
        </w:rPr>
        <w:t>2</w:t>
      </w:r>
      <w:r w:rsidR="000B2537">
        <w:rPr>
          <w:rFonts w:ascii="Arial" w:eastAsia="Arial" w:hAnsi="Arial" w:cs="Arial"/>
          <w:color w:val="000000"/>
          <w:sz w:val="20"/>
          <w:szCs w:val="20"/>
        </w:rPr>
        <w:t>;</w:t>
      </w:r>
    </w:p>
    <w:p w14:paraId="4C782EFB" w14:textId="4F55B3C5" w:rsidR="00554762" w:rsidRPr="00560335" w:rsidRDefault="00554762">
      <w:pPr>
        <w:pStyle w:val="Akapitzlist"/>
        <w:numPr>
          <w:ilvl w:val="0"/>
          <w:numId w:val="3"/>
        </w:numPr>
        <w:pBdr>
          <w:top w:val="nil"/>
          <w:left w:val="nil"/>
          <w:bottom w:val="nil"/>
          <w:right w:val="nil"/>
          <w:between w:val="nil"/>
        </w:pBdr>
        <w:spacing w:after="0" w:line="276" w:lineRule="auto"/>
        <w:ind w:leftChars="0" w:firstLineChars="0"/>
        <w:jc w:val="both"/>
        <w:textDirection w:val="lrTb"/>
        <w:rPr>
          <w:rFonts w:ascii="Arial" w:eastAsia="Arial" w:hAnsi="Arial" w:cs="Arial"/>
          <w:b/>
          <w:bCs/>
          <w:color w:val="000000"/>
          <w:sz w:val="20"/>
          <w:szCs w:val="20"/>
        </w:rPr>
      </w:pPr>
      <w:r w:rsidRPr="00560335">
        <w:rPr>
          <w:rFonts w:ascii="Arial" w:eastAsia="Arial" w:hAnsi="Arial" w:cs="Arial"/>
          <w:b/>
          <w:bCs/>
          <w:color w:val="000000"/>
          <w:sz w:val="20"/>
          <w:szCs w:val="20"/>
        </w:rPr>
        <w:t>Sile wyższej</w:t>
      </w:r>
      <w:r w:rsidR="000B2537">
        <w:rPr>
          <w:rFonts w:ascii="Arial" w:eastAsia="Arial" w:hAnsi="Arial" w:cs="Arial"/>
          <w:b/>
          <w:bCs/>
          <w:color w:val="000000"/>
          <w:sz w:val="20"/>
          <w:szCs w:val="20"/>
        </w:rPr>
        <w:t xml:space="preserve"> – </w:t>
      </w:r>
      <w:r w:rsidR="000B2537" w:rsidRPr="00560335">
        <w:rPr>
          <w:rFonts w:ascii="Arial" w:eastAsia="Arial" w:hAnsi="Arial" w:cs="Arial"/>
          <w:color w:val="000000"/>
          <w:sz w:val="20"/>
          <w:szCs w:val="20"/>
        </w:rPr>
        <w:t>należy przez to rozumieć zdarzenie zewnętrzne, którego Strony nie mogły przewidzieć i któremu nie mogły zapobiec, uniemożliwiające wykonanie Umowy w całości                    lub części, na stałe lub na pewien czas, któremu Strona nie mogła przeciwdziałać przy zachowaniu należytej staranności i które nie wynikło wskutek błędów lub zaniedbań Strony dotkniętej jej działaniem, dla przykładu wprowadzenie przez władze państwowe stanu wyjątkowego, potwierdzone zagrożenie epidemią, zagrożenie terrorystyczne, katastrofalne działania przyrody, akty władzy publicznej, którym nie można się przeciwstawić, oraz akty siły zbrojnej w trakcie zaburzeń życia zbiorowego, takich jak wojna, zamieszki.</w:t>
      </w:r>
    </w:p>
    <w:p w14:paraId="6E37D989" w14:textId="29ADAC10"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t>Ustawie Pzp</w:t>
      </w:r>
      <w:r>
        <w:rPr>
          <w:rFonts w:ascii="Arial" w:eastAsia="Arial" w:hAnsi="Arial" w:cs="Arial"/>
          <w:color w:val="000000"/>
          <w:sz w:val="20"/>
          <w:szCs w:val="20"/>
        </w:rPr>
        <w:t xml:space="preserve"> – </w:t>
      </w:r>
      <w:r w:rsidR="00CD09D1">
        <w:rPr>
          <w:rFonts w:ascii="Arial" w:eastAsia="Arial" w:hAnsi="Arial" w:cs="Arial"/>
          <w:color w:val="000000"/>
          <w:sz w:val="20"/>
          <w:szCs w:val="20"/>
        </w:rPr>
        <w:t xml:space="preserve">należy przez </w:t>
      </w:r>
      <w:r w:rsidR="000B2537">
        <w:rPr>
          <w:rFonts w:ascii="Arial" w:eastAsia="Arial" w:hAnsi="Arial" w:cs="Arial"/>
          <w:color w:val="000000"/>
          <w:sz w:val="20"/>
          <w:szCs w:val="20"/>
        </w:rPr>
        <w:t xml:space="preserve">to rozumieć </w:t>
      </w:r>
      <w:r w:rsidR="000B2537" w:rsidRPr="00F03C93">
        <w:rPr>
          <w:rFonts w:ascii="Arial" w:eastAsia="Arial" w:hAnsi="Arial" w:cs="Arial"/>
          <w:sz w:val="20"/>
          <w:szCs w:val="20"/>
        </w:rPr>
        <w:t>ustaw</w:t>
      </w:r>
      <w:r w:rsidR="000B2537">
        <w:rPr>
          <w:rFonts w:ascii="Arial" w:eastAsia="Arial" w:hAnsi="Arial" w:cs="Arial"/>
          <w:sz w:val="20"/>
          <w:szCs w:val="20"/>
        </w:rPr>
        <w:t>ę</w:t>
      </w:r>
      <w:r w:rsidR="000B2537" w:rsidRPr="00F03C93">
        <w:rPr>
          <w:rFonts w:ascii="Arial" w:eastAsia="Arial" w:hAnsi="Arial" w:cs="Arial"/>
          <w:sz w:val="20"/>
          <w:szCs w:val="20"/>
        </w:rPr>
        <w:t xml:space="preserve"> z dnia 11 września 2019 r. Prawo</w:t>
      </w:r>
      <w:r w:rsidR="000B2537">
        <w:rPr>
          <w:rFonts w:ascii="Arial" w:eastAsia="Arial" w:hAnsi="Arial" w:cs="Arial"/>
          <w:sz w:val="20"/>
          <w:szCs w:val="20"/>
        </w:rPr>
        <w:t xml:space="preserve"> </w:t>
      </w:r>
      <w:r w:rsidR="000B2537" w:rsidRPr="00F03C93">
        <w:rPr>
          <w:rFonts w:ascii="Arial" w:eastAsia="Arial" w:hAnsi="Arial" w:cs="Arial"/>
          <w:sz w:val="20"/>
          <w:szCs w:val="20"/>
        </w:rPr>
        <w:t>zamówień publicznych (Dz. U. z 202</w:t>
      </w:r>
      <w:r w:rsidR="000B2537">
        <w:rPr>
          <w:rFonts w:ascii="Arial" w:eastAsia="Arial" w:hAnsi="Arial" w:cs="Arial"/>
          <w:sz w:val="20"/>
          <w:szCs w:val="20"/>
        </w:rPr>
        <w:t>4</w:t>
      </w:r>
      <w:r w:rsidR="000B2537" w:rsidRPr="00F03C93">
        <w:rPr>
          <w:rFonts w:ascii="Arial" w:eastAsia="Arial" w:hAnsi="Arial" w:cs="Arial"/>
          <w:sz w:val="20"/>
          <w:szCs w:val="20"/>
        </w:rPr>
        <w:t xml:space="preserve"> r., poz. </w:t>
      </w:r>
      <w:r w:rsidR="000B2537">
        <w:rPr>
          <w:rFonts w:ascii="Arial" w:eastAsia="Arial" w:hAnsi="Arial" w:cs="Arial"/>
          <w:sz w:val="20"/>
          <w:szCs w:val="20"/>
        </w:rPr>
        <w:t xml:space="preserve">1320 </w:t>
      </w:r>
      <w:r w:rsidR="000B2537" w:rsidRPr="00F03C93">
        <w:rPr>
          <w:rFonts w:ascii="Arial" w:eastAsia="Arial" w:hAnsi="Arial" w:cs="Arial"/>
          <w:sz w:val="20"/>
          <w:szCs w:val="20"/>
        </w:rPr>
        <w:t>z</w:t>
      </w:r>
      <w:r w:rsidR="000B2537">
        <w:rPr>
          <w:rFonts w:ascii="Arial" w:eastAsia="Arial" w:hAnsi="Arial" w:cs="Arial"/>
          <w:sz w:val="20"/>
          <w:szCs w:val="20"/>
        </w:rPr>
        <w:t xml:space="preserve">e </w:t>
      </w:r>
      <w:r w:rsidR="000B2537" w:rsidRPr="00F03C93">
        <w:rPr>
          <w:rFonts w:ascii="Arial" w:eastAsia="Arial" w:hAnsi="Arial" w:cs="Arial"/>
          <w:sz w:val="20"/>
          <w:szCs w:val="20"/>
        </w:rPr>
        <w:t>zm.)</w:t>
      </w:r>
      <w:r w:rsidR="005165AE">
        <w:rPr>
          <w:rFonts w:ascii="Arial" w:eastAsia="Arial" w:hAnsi="Arial" w:cs="Arial"/>
          <w:sz w:val="20"/>
          <w:szCs w:val="20"/>
        </w:rPr>
        <w:t>;</w:t>
      </w:r>
    </w:p>
    <w:p w14:paraId="7881973A" w14:textId="3DA6CABA" w:rsidR="00554762" w:rsidRDefault="00554762">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b/>
          <w:bCs/>
          <w:color w:val="000000"/>
          <w:sz w:val="20"/>
          <w:szCs w:val="20"/>
        </w:rPr>
        <w:lastRenderedPageBreak/>
        <w:t>OPZ</w:t>
      </w:r>
      <w:r>
        <w:rPr>
          <w:rFonts w:ascii="Arial" w:eastAsia="Arial" w:hAnsi="Arial" w:cs="Arial"/>
          <w:color w:val="000000"/>
          <w:sz w:val="20"/>
          <w:szCs w:val="20"/>
        </w:rPr>
        <w:t xml:space="preserve"> – należy przez to rozumieć </w:t>
      </w:r>
      <w:r w:rsidR="00CD09D1">
        <w:rPr>
          <w:rFonts w:ascii="Arial" w:eastAsia="Arial" w:hAnsi="Arial" w:cs="Arial"/>
          <w:color w:val="000000"/>
          <w:sz w:val="20"/>
          <w:szCs w:val="20"/>
        </w:rPr>
        <w:t xml:space="preserve">Opis Przedmiotu Zamówienia, stanowiący </w:t>
      </w:r>
      <w:r w:rsidR="000B2537">
        <w:rPr>
          <w:rFonts w:ascii="Arial" w:hAnsi="Arial" w:cs="Arial"/>
          <w:b/>
          <w:bCs/>
          <w:i/>
          <w:iCs/>
          <w:color w:val="004E9A"/>
          <w:position w:val="0"/>
          <w:sz w:val="20"/>
          <w:szCs w:val="20"/>
        </w:rPr>
        <w:t>z</w:t>
      </w:r>
      <w:r w:rsidR="000B2537" w:rsidRPr="002D355A">
        <w:rPr>
          <w:rFonts w:ascii="Arial" w:hAnsi="Arial" w:cs="Arial"/>
          <w:b/>
          <w:bCs/>
          <w:i/>
          <w:iCs/>
          <w:color w:val="004E9A"/>
          <w:position w:val="0"/>
          <w:sz w:val="20"/>
          <w:szCs w:val="20"/>
        </w:rPr>
        <w:t xml:space="preserve">ałącznik nr </w:t>
      </w:r>
      <w:r w:rsidR="000B2537">
        <w:rPr>
          <w:rFonts w:ascii="Arial" w:hAnsi="Arial" w:cs="Arial"/>
          <w:b/>
          <w:bCs/>
          <w:i/>
          <w:iCs/>
          <w:color w:val="004E9A"/>
          <w:position w:val="0"/>
          <w:sz w:val="20"/>
          <w:szCs w:val="20"/>
        </w:rPr>
        <w:t xml:space="preserve">1 </w:t>
      </w:r>
      <w:r w:rsidR="000B2537" w:rsidRPr="002D355A">
        <w:rPr>
          <w:rFonts w:ascii="Arial" w:hAnsi="Arial" w:cs="Arial"/>
          <w:b/>
          <w:bCs/>
          <w:i/>
          <w:iCs/>
          <w:color w:val="004E9A"/>
          <w:position w:val="0"/>
          <w:sz w:val="20"/>
          <w:szCs w:val="20"/>
        </w:rPr>
        <w:t xml:space="preserve">do </w:t>
      </w:r>
      <w:r w:rsidR="000B2537">
        <w:rPr>
          <w:rFonts w:ascii="Arial" w:hAnsi="Arial" w:cs="Arial"/>
          <w:b/>
          <w:bCs/>
          <w:i/>
          <w:iCs/>
          <w:color w:val="004E9A"/>
          <w:position w:val="0"/>
          <w:sz w:val="20"/>
          <w:szCs w:val="20"/>
        </w:rPr>
        <w:t>U</w:t>
      </w:r>
      <w:r w:rsidR="000B2537" w:rsidRPr="002D355A">
        <w:rPr>
          <w:rFonts w:ascii="Arial" w:hAnsi="Arial" w:cs="Arial"/>
          <w:b/>
          <w:bCs/>
          <w:i/>
          <w:iCs/>
          <w:color w:val="004E9A"/>
          <w:position w:val="0"/>
          <w:sz w:val="20"/>
          <w:szCs w:val="20"/>
        </w:rPr>
        <w:t>mowy</w:t>
      </w:r>
      <w:r w:rsidR="005165AE">
        <w:rPr>
          <w:rFonts w:ascii="Arial" w:hAnsi="Arial" w:cs="Arial"/>
          <w:b/>
          <w:bCs/>
          <w:i/>
          <w:iCs/>
          <w:color w:val="004E9A"/>
          <w:position w:val="0"/>
          <w:sz w:val="20"/>
          <w:szCs w:val="20"/>
        </w:rPr>
        <w:t>;</w:t>
      </w:r>
    </w:p>
    <w:p w14:paraId="35B249F4" w14:textId="41BD6B6E" w:rsidR="00CD09D1" w:rsidRPr="00560335" w:rsidRDefault="00554762">
      <w:pPr>
        <w:pStyle w:val="Akapitzlist"/>
        <w:numPr>
          <w:ilvl w:val="0"/>
          <w:numId w:val="3"/>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b/>
          <w:bCs/>
          <w:color w:val="000000"/>
          <w:sz w:val="20"/>
          <w:szCs w:val="20"/>
        </w:rPr>
        <w:t>Ofercie Wykonawcy</w:t>
      </w:r>
      <w:r>
        <w:rPr>
          <w:rFonts w:ascii="Arial" w:eastAsia="Arial" w:hAnsi="Arial" w:cs="Arial"/>
          <w:color w:val="000000"/>
          <w:sz w:val="20"/>
          <w:szCs w:val="20"/>
        </w:rPr>
        <w:t xml:space="preserve"> </w:t>
      </w:r>
      <w:r w:rsidR="00CD09D1">
        <w:rPr>
          <w:rFonts w:ascii="Arial" w:eastAsia="Arial" w:hAnsi="Arial" w:cs="Arial"/>
          <w:color w:val="000000"/>
          <w:sz w:val="20"/>
          <w:szCs w:val="20"/>
        </w:rPr>
        <w:t xml:space="preserve">- </w:t>
      </w:r>
      <w:r w:rsidR="00CD09D1" w:rsidRPr="00560335">
        <w:rPr>
          <w:rFonts w:ascii="Arial" w:eastAsia="Arial" w:hAnsi="Arial" w:cs="Arial"/>
          <w:color w:val="000000"/>
          <w:sz w:val="20"/>
          <w:szCs w:val="20"/>
        </w:rPr>
        <w:t>należy przez to rozumieć ofertę Wykonawcy złożoną w</w:t>
      </w:r>
      <w:r w:rsidR="00CD09D1">
        <w:rPr>
          <w:rFonts w:ascii="Arial" w:eastAsia="Arial" w:hAnsi="Arial" w:cs="Arial"/>
          <w:color w:val="000000"/>
          <w:sz w:val="20"/>
          <w:szCs w:val="20"/>
        </w:rPr>
        <w:t xml:space="preserve"> </w:t>
      </w:r>
      <w:r w:rsidR="00CD09D1" w:rsidRPr="00560335">
        <w:rPr>
          <w:rFonts w:ascii="Arial" w:eastAsia="Arial" w:hAnsi="Arial" w:cs="Arial"/>
          <w:color w:val="000000"/>
          <w:sz w:val="20"/>
          <w:szCs w:val="20"/>
        </w:rPr>
        <w:t>postępowaniu o udzielenie Zamówienia, którą wybrał Zamawiający</w:t>
      </w:r>
      <w:r w:rsidR="000B2537">
        <w:rPr>
          <w:rFonts w:ascii="Arial" w:eastAsia="Arial" w:hAnsi="Arial" w:cs="Arial"/>
          <w:color w:val="000000"/>
          <w:sz w:val="20"/>
          <w:szCs w:val="20"/>
        </w:rPr>
        <w:t xml:space="preserve">, stanowiącą </w:t>
      </w:r>
      <w:r w:rsidR="000B2537" w:rsidRPr="00560335">
        <w:rPr>
          <w:rFonts w:ascii="Arial" w:hAnsi="Arial" w:cs="Arial"/>
          <w:b/>
          <w:bCs/>
          <w:i/>
          <w:iCs/>
          <w:color w:val="004E9A"/>
          <w:position w:val="0"/>
          <w:sz w:val="20"/>
          <w:szCs w:val="20"/>
        </w:rPr>
        <w:t>załącznik nr 2 do Umowy;</w:t>
      </w:r>
    </w:p>
    <w:p w14:paraId="5586D218" w14:textId="1A2279CB" w:rsidR="000B2537" w:rsidRPr="00560335" w:rsidRDefault="00CD09D1">
      <w:pPr>
        <w:pStyle w:val="Akapitzlist"/>
        <w:numPr>
          <w:ilvl w:val="0"/>
          <w:numId w:val="3"/>
        </w:numPr>
        <w:pBdr>
          <w:top w:val="nil"/>
          <w:left w:val="nil"/>
          <w:bottom w:val="nil"/>
          <w:right w:val="nil"/>
          <w:between w:val="nil"/>
        </w:pBdr>
        <w:spacing w:after="0" w:line="276" w:lineRule="auto"/>
        <w:ind w:leftChars="0" w:firstLineChars="0"/>
        <w:jc w:val="both"/>
        <w:rPr>
          <w:rFonts w:ascii="Arial" w:eastAsia="Arial" w:hAnsi="Arial" w:cs="Arial"/>
          <w:b/>
          <w:bCs/>
          <w:color w:val="000000"/>
          <w:sz w:val="20"/>
          <w:szCs w:val="20"/>
        </w:rPr>
      </w:pPr>
      <w:r w:rsidRPr="00560335">
        <w:rPr>
          <w:rFonts w:ascii="Arial" w:eastAsia="Arial" w:hAnsi="Arial" w:cs="Arial"/>
          <w:b/>
          <w:bCs/>
          <w:color w:val="000000"/>
          <w:sz w:val="20"/>
          <w:szCs w:val="20"/>
        </w:rPr>
        <w:t xml:space="preserve">Zamówieniu - </w:t>
      </w:r>
      <w:r w:rsidRPr="00560335">
        <w:rPr>
          <w:rFonts w:ascii="Arial" w:eastAsia="Arial" w:hAnsi="Arial" w:cs="Arial"/>
          <w:color w:val="000000"/>
          <w:sz w:val="20"/>
          <w:szCs w:val="20"/>
        </w:rPr>
        <w:t>należy przez to rozumieć zamówienie publiczne udzielone Wykonawcy</w:t>
      </w:r>
      <w:r w:rsidR="000E4855">
        <w:rPr>
          <w:rFonts w:ascii="Arial" w:eastAsia="Arial" w:hAnsi="Arial" w:cs="Arial"/>
          <w:color w:val="000000"/>
          <w:sz w:val="20"/>
          <w:szCs w:val="20"/>
        </w:rPr>
        <w:t xml:space="preserve">                    </w:t>
      </w:r>
      <w:r w:rsidRPr="00560335">
        <w:rPr>
          <w:rFonts w:ascii="Arial" w:eastAsia="Arial" w:hAnsi="Arial" w:cs="Arial"/>
          <w:color w:val="000000"/>
          <w:sz w:val="20"/>
          <w:szCs w:val="20"/>
        </w:rPr>
        <w:t xml:space="preserve"> w</w:t>
      </w:r>
      <w:r w:rsidR="000B2537">
        <w:rPr>
          <w:rFonts w:ascii="Arial" w:eastAsia="Arial" w:hAnsi="Arial" w:cs="Arial"/>
          <w:color w:val="000000"/>
          <w:sz w:val="20"/>
          <w:szCs w:val="20"/>
        </w:rPr>
        <w:t xml:space="preserve"> </w:t>
      </w:r>
      <w:r w:rsidRPr="00560335">
        <w:rPr>
          <w:rFonts w:ascii="Arial" w:eastAsia="Arial" w:hAnsi="Arial" w:cs="Arial"/>
          <w:color w:val="000000"/>
          <w:sz w:val="20"/>
          <w:szCs w:val="20"/>
        </w:rPr>
        <w:t>trybie podstawowym</w:t>
      </w:r>
      <w:r w:rsidRPr="000B2537">
        <w:rPr>
          <w:rFonts w:ascii="Arial" w:eastAsia="Arial" w:hAnsi="Arial" w:cs="Arial"/>
          <w:color w:val="000000"/>
          <w:sz w:val="20"/>
          <w:szCs w:val="20"/>
        </w:rPr>
        <w:t xml:space="preserve"> </w:t>
      </w:r>
      <w:r w:rsidR="000B2537" w:rsidRPr="00560335">
        <w:rPr>
          <w:rFonts w:ascii="Arial" w:eastAsia="Arial" w:hAnsi="Arial" w:cs="Arial"/>
          <w:color w:val="000000"/>
          <w:sz w:val="20"/>
          <w:szCs w:val="20"/>
        </w:rPr>
        <w:t>zgodnie z przepisami Ustawy Pzp,</w:t>
      </w:r>
      <w:r w:rsidR="000B2537">
        <w:rPr>
          <w:rFonts w:ascii="Arial" w:eastAsia="Arial" w:hAnsi="Arial" w:cs="Arial"/>
          <w:color w:val="000000"/>
          <w:sz w:val="20"/>
          <w:szCs w:val="20"/>
        </w:rPr>
        <w:t xml:space="preserve"> </w:t>
      </w:r>
      <w:r w:rsidR="000B2537" w:rsidRPr="00560335">
        <w:rPr>
          <w:rFonts w:ascii="Arial" w:eastAsia="Arial" w:hAnsi="Arial" w:cs="Arial"/>
          <w:color w:val="000000"/>
          <w:sz w:val="20"/>
          <w:szCs w:val="20"/>
        </w:rPr>
        <w:t>pn.:</w:t>
      </w:r>
      <w:r w:rsidR="000B2537">
        <w:rPr>
          <w:rFonts w:ascii="Arial" w:eastAsia="Arial" w:hAnsi="Arial" w:cs="Arial"/>
          <w:color w:val="000000"/>
          <w:sz w:val="20"/>
          <w:szCs w:val="20"/>
        </w:rPr>
        <w:t xml:space="preserve"> </w:t>
      </w:r>
      <w:r w:rsidR="000B2537" w:rsidRPr="00F4682A">
        <w:rPr>
          <w:rFonts w:ascii="Arial" w:eastAsia="Arial" w:hAnsi="Arial" w:cs="Arial"/>
          <w:b/>
          <w:bCs/>
          <w:color w:val="000000"/>
          <w:sz w:val="20"/>
          <w:szCs w:val="20"/>
        </w:rPr>
        <w:t xml:space="preserve">„Kompleksowa organizacja stoiska wystawienniczego miasta Wrocław na międzynarodowych targach nieruchomości i inwestycji Expo Real 2025 </w:t>
      </w:r>
      <w:r w:rsidR="000E4855">
        <w:rPr>
          <w:rFonts w:ascii="Arial" w:eastAsia="Arial" w:hAnsi="Arial" w:cs="Arial"/>
          <w:b/>
          <w:bCs/>
          <w:color w:val="000000"/>
          <w:sz w:val="20"/>
          <w:szCs w:val="20"/>
        </w:rPr>
        <w:t xml:space="preserve">                                         </w:t>
      </w:r>
      <w:r w:rsidR="000B2537" w:rsidRPr="00F4682A">
        <w:rPr>
          <w:rFonts w:ascii="Arial" w:eastAsia="Arial" w:hAnsi="Arial" w:cs="Arial"/>
          <w:b/>
          <w:bCs/>
          <w:color w:val="000000"/>
          <w:sz w:val="20"/>
          <w:szCs w:val="20"/>
        </w:rPr>
        <w:t>w Monachium”</w:t>
      </w:r>
      <w:r w:rsidR="008D1529" w:rsidRPr="008D1529">
        <w:rPr>
          <w:rFonts w:ascii="Arial" w:eastAsia="Arial" w:hAnsi="Arial" w:cs="Arial"/>
          <w:b/>
          <w:bCs/>
          <w:sz w:val="20"/>
          <w:szCs w:val="20"/>
        </w:rPr>
        <w:t xml:space="preserve"> </w:t>
      </w:r>
      <w:r w:rsidR="00DB5A89" w:rsidRPr="00C14BE8">
        <w:rPr>
          <w:rFonts w:ascii="Arial" w:eastAsia="Arial" w:hAnsi="Arial" w:cs="Arial"/>
          <w:b/>
          <w:bCs/>
          <w:sz w:val="20"/>
          <w:szCs w:val="20"/>
        </w:rPr>
        <w:t>–</w:t>
      </w:r>
      <w:r w:rsidR="00DB5A89">
        <w:rPr>
          <w:rFonts w:ascii="Arial" w:eastAsia="Arial" w:hAnsi="Arial" w:cs="Arial"/>
          <w:sz w:val="20"/>
          <w:szCs w:val="20"/>
        </w:rPr>
        <w:t xml:space="preserve"> </w:t>
      </w:r>
      <w:r w:rsidR="000E4855">
        <w:rPr>
          <w:rFonts w:ascii="Arial" w:eastAsia="Arial" w:hAnsi="Arial" w:cs="Arial"/>
          <w:color w:val="000000"/>
          <w:sz w:val="20"/>
          <w:szCs w:val="20"/>
        </w:rPr>
        <w:t>Z</w:t>
      </w:r>
      <w:r w:rsidR="00DB5A89" w:rsidRPr="000E4855">
        <w:rPr>
          <w:rFonts w:ascii="Arial" w:eastAsia="Arial" w:hAnsi="Arial" w:cs="Arial"/>
          <w:color w:val="000000"/>
          <w:sz w:val="20"/>
          <w:szCs w:val="20"/>
        </w:rPr>
        <w:t>nak</w:t>
      </w:r>
      <w:r w:rsidR="008D1529" w:rsidRPr="000E4855">
        <w:rPr>
          <w:rFonts w:ascii="Arial" w:eastAsia="Arial" w:hAnsi="Arial" w:cs="Arial"/>
          <w:color w:val="000000"/>
          <w:sz w:val="20"/>
          <w:szCs w:val="20"/>
        </w:rPr>
        <w:t xml:space="preserve"> sprawy: </w:t>
      </w:r>
      <w:r w:rsidR="000E4855" w:rsidRPr="000E4855">
        <w:rPr>
          <w:rFonts w:ascii="Arial" w:eastAsia="Arial" w:hAnsi="Arial" w:cs="Arial"/>
          <w:color w:val="000000"/>
          <w:sz w:val="20"/>
          <w:szCs w:val="20"/>
        </w:rPr>
        <w:t>ZP/TP/04/2025/ARAWSA</w:t>
      </w:r>
    </w:p>
    <w:p w14:paraId="6F0F9D67" w14:textId="43FEB993" w:rsidR="000B2537" w:rsidRPr="00560335" w:rsidRDefault="000B2537" w:rsidP="00560335">
      <w:pPr>
        <w:pStyle w:val="Akapitzlist"/>
        <w:pBdr>
          <w:top w:val="nil"/>
          <w:left w:val="nil"/>
          <w:bottom w:val="nil"/>
          <w:right w:val="nil"/>
          <w:between w:val="nil"/>
        </w:pBdr>
        <w:spacing w:after="0" w:line="276" w:lineRule="auto"/>
        <w:ind w:leftChars="0" w:left="1080" w:firstLineChars="0" w:firstLine="0"/>
        <w:jc w:val="both"/>
        <w:rPr>
          <w:rFonts w:ascii="Arial" w:eastAsia="Arial" w:hAnsi="Arial" w:cs="Arial"/>
          <w:b/>
          <w:bCs/>
          <w:color w:val="000000"/>
          <w:sz w:val="20"/>
          <w:szCs w:val="20"/>
        </w:rPr>
      </w:pPr>
    </w:p>
    <w:p w14:paraId="4C3C0FDD" w14:textId="6527AF73" w:rsidR="002D355A" w:rsidRPr="002D355A" w:rsidRDefault="002D355A" w:rsidP="002D355A">
      <w:pPr>
        <w:widowControl w:val="0"/>
        <w:autoSpaceDN w:val="0"/>
        <w:spacing w:after="0" w:line="276" w:lineRule="auto"/>
        <w:ind w:leftChars="0" w:left="0" w:right="70" w:firstLineChars="0" w:firstLine="0"/>
        <w:jc w:val="center"/>
        <w:textDirection w:val="lrTb"/>
        <w:textAlignment w:val="baseline"/>
        <w:outlineLvl w:val="9"/>
        <w:rPr>
          <w:rFonts w:ascii="Arial" w:eastAsia="Times New Roman" w:hAnsi="Arial" w:cs="Arial"/>
          <w:b/>
          <w:color w:val="000000"/>
          <w:spacing w:val="6"/>
          <w:kern w:val="3"/>
          <w:position w:val="0"/>
          <w:sz w:val="20"/>
          <w:szCs w:val="20"/>
        </w:rPr>
      </w:pPr>
      <w:r w:rsidRPr="002D355A">
        <w:rPr>
          <w:rFonts w:ascii="Arial" w:eastAsia="Times New Roman" w:hAnsi="Arial" w:cs="Arial"/>
          <w:b/>
          <w:color w:val="000000"/>
          <w:spacing w:val="6"/>
          <w:kern w:val="3"/>
          <w:position w:val="0"/>
          <w:sz w:val="20"/>
          <w:szCs w:val="20"/>
        </w:rPr>
        <w:t xml:space="preserve">§ </w:t>
      </w:r>
      <w:r>
        <w:rPr>
          <w:rFonts w:ascii="Arial" w:eastAsia="Times New Roman" w:hAnsi="Arial" w:cs="Arial"/>
          <w:b/>
          <w:color w:val="000000"/>
          <w:spacing w:val="6"/>
          <w:kern w:val="3"/>
          <w:position w:val="0"/>
          <w:sz w:val="20"/>
          <w:szCs w:val="20"/>
        </w:rPr>
        <w:t>2</w:t>
      </w:r>
    </w:p>
    <w:p w14:paraId="373975C4" w14:textId="77777777" w:rsidR="002D355A" w:rsidRPr="002D355A" w:rsidRDefault="002D355A" w:rsidP="002D355A">
      <w:pPr>
        <w:widowControl w:val="0"/>
        <w:autoSpaceDN w:val="0"/>
        <w:spacing w:after="0" w:line="276" w:lineRule="auto"/>
        <w:ind w:leftChars="0" w:left="0" w:right="70" w:firstLineChars="0" w:firstLine="0"/>
        <w:jc w:val="center"/>
        <w:textDirection w:val="lrTb"/>
        <w:textAlignment w:val="baseline"/>
        <w:outlineLvl w:val="9"/>
        <w:rPr>
          <w:rFonts w:ascii="Arial" w:eastAsia="Times New Roman" w:hAnsi="Arial" w:cs="Arial"/>
          <w:b/>
          <w:color w:val="000000"/>
          <w:spacing w:val="6"/>
          <w:kern w:val="3"/>
          <w:position w:val="0"/>
          <w:sz w:val="20"/>
          <w:szCs w:val="20"/>
        </w:rPr>
      </w:pPr>
      <w:r w:rsidRPr="002D355A">
        <w:rPr>
          <w:rFonts w:ascii="Arial" w:eastAsia="Times New Roman" w:hAnsi="Arial" w:cs="Arial"/>
          <w:b/>
          <w:color w:val="000000"/>
          <w:spacing w:val="6"/>
          <w:kern w:val="3"/>
          <w:position w:val="0"/>
          <w:sz w:val="20"/>
          <w:szCs w:val="20"/>
        </w:rPr>
        <w:t xml:space="preserve"> Przedmiot Umowy</w:t>
      </w:r>
    </w:p>
    <w:p w14:paraId="3267A9EF" w14:textId="43C53037" w:rsidR="002D355A" w:rsidRPr="00560335" w:rsidRDefault="000B2537">
      <w:pPr>
        <w:pStyle w:val="Akapitzlist"/>
        <w:widowControl w:val="0"/>
        <w:numPr>
          <w:ilvl w:val="0"/>
          <w:numId w:val="5"/>
        </w:numPr>
        <w:suppressAutoHyphens w:val="0"/>
        <w:autoSpaceDN w:val="0"/>
        <w:spacing w:after="0" w:line="276" w:lineRule="auto"/>
        <w:ind w:leftChars="0" w:firstLineChars="0"/>
        <w:jc w:val="both"/>
        <w:textDirection w:val="lrTb"/>
        <w:textAlignment w:val="baseline"/>
        <w:outlineLvl w:val="9"/>
        <w:rPr>
          <w:rFonts w:ascii="Arial" w:eastAsia="Times New Roman" w:hAnsi="Arial" w:cs="Arial"/>
          <w:bCs/>
          <w:color w:val="000000"/>
          <w:kern w:val="3"/>
          <w:position w:val="0"/>
          <w:sz w:val="20"/>
          <w:szCs w:val="20"/>
        </w:rPr>
      </w:pPr>
      <w:r w:rsidRPr="00560335">
        <w:rPr>
          <w:rFonts w:ascii="Arial" w:eastAsia="Times New Roman" w:hAnsi="Arial" w:cs="Arial"/>
          <w:bCs/>
          <w:color w:val="000000"/>
          <w:kern w:val="3"/>
          <w:position w:val="0"/>
          <w:sz w:val="20"/>
          <w:szCs w:val="20"/>
        </w:rPr>
        <w:t xml:space="preserve">Przedmiotem Umowy jest usługa kompleksowej organizacji </w:t>
      </w:r>
      <w:r w:rsidR="005165AE">
        <w:rPr>
          <w:rFonts w:ascii="Arial" w:eastAsia="Times New Roman" w:hAnsi="Arial" w:cs="Arial"/>
          <w:bCs/>
          <w:color w:val="000000"/>
          <w:kern w:val="3"/>
          <w:position w:val="0"/>
          <w:sz w:val="20"/>
          <w:szCs w:val="20"/>
        </w:rPr>
        <w:t>S</w:t>
      </w:r>
      <w:r w:rsidRPr="00560335">
        <w:rPr>
          <w:rFonts w:ascii="Arial" w:eastAsia="Times New Roman" w:hAnsi="Arial" w:cs="Arial"/>
          <w:bCs/>
          <w:color w:val="000000"/>
          <w:kern w:val="3"/>
          <w:position w:val="0"/>
          <w:sz w:val="20"/>
          <w:szCs w:val="20"/>
        </w:rPr>
        <w:t>toiska wystawienniczego na Targach Expo Real 2025, polegająca na:</w:t>
      </w:r>
    </w:p>
    <w:p w14:paraId="68908157" w14:textId="4D741FED" w:rsidR="000B2537" w:rsidRPr="00560335" w:rsidRDefault="000B2537">
      <w:pPr>
        <w:pStyle w:val="Akapitzlist"/>
        <w:numPr>
          <w:ilvl w:val="0"/>
          <w:numId w:val="4"/>
        </w:numPr>
        <w:pBdr>
          <w:top w:val="nil"/>
          <w:left w:val="nil"/>
          <w:bottom w:val="nil"/>
          <w:right w:val="nil"/>
          <w:between w:val="nil"/>
        </w:pBdr>
        <w:spacing w:after="0" w:line="276" w:lineRule="auto"/>
        <w:ind w:leftChars="0" w:firstLineChars="0"/>
        <w:jc w:val="both"/>
        <w:textDirection w:val="lrTb"/>
        <w:rPr>
          <w:rFonts w:ascii="Arial" w:eastAsia="Arial" w:hAnsi="Arial" w:cs="Arial"/>
          <w:color w:val="000000"/>
          <w:sz w:val="20"/>
          <w:szCs w:val="20"/>
        </w:rPr>
      </w:pPr>
      <w:r w:rsidRPr="00560335">
        <w:rPr>
          <w:rFonts w:ascii="Arial" w:eastAsia="Arial" w:hAnsi="Arial" w:cs="Arial"/>
          <w:color w:val="000000"/>
          <w:sz w:val="20"/>
          <w:szCs w:val="20"/>
        </w:rPr>
        <w:t xml:space="preserve">opracowaniu </w:t>
      </w:r>
      <w:r w:rsidR="009A2FAC" w:rsidRPr="00560335">
        <w:rPr>
          <w:rFonts w:ascii="Arial" w:eastAsia="Arial" w:hAnsi="Arial" w:cs="Arial"/>
          <w:color w:val="000000"/>
          <w:sz w:val="20"/>
          <w:szCs w:val="20"/>
        </w:rPr>
        <w:t>projektu</w:t>
      </w:r>
      <w:r w:rsidR="003C5BC0" w:rsidRPr="00560335">
        <w:rPr>
          <w:rFonts w:ascii="Arial" w:eastAsia="Arial" w:hAnsi="Arial" w:cs="Arial"/>
          <w:color w:val="000000"/>
          <w:sz w:val="20"/>
          <w:szCs w:val="20"/>
        </w:rPr>
        <w:t xml:space="preserve"> </w:t>
      </w:r>
      <w:r w:rsidR="00932BD6" w:rsidRPr="00560335">
        <w:rPr>
          <w:rFonts w:ascii="Arial" w:eastAsia="Arial" w:hAnsi="Arial" w:cs="Arial"/>
          <w:color w:val="000000"/>
          <w:sz w:val="20"/>
          <w:szCs w:val="20"/>
        </w:rPr>
        <w:t xml:space="preserve">stoiska </w:t>
      </w:r>
      <w:r w:rsidR="003C5BC0" w:rsidRPr="00560335">
        <w:rPr>
          <w:rFonts w:ascii="Arial" w:eastAsia="Arial" w:hAnsi="Arial" w:cs="Arial"/>
          <w:color w:val="000000"/>
          <w:sz w:val="20"/>
          <w:szCs w:val="20"/>
        </w:rPr>
        <w:t>wystawienniczego</w:t>
      </w:r>
      <w:r w:rsidR="00D26EB2">
        <w:rPr>
          <w:rFonts w:ascii="Arial" w:eastAsia="Arial" w:hAnsi="Arial" w:cs="Arial"/>
          <w:color w:val="000000"/>
          <w:sz w:val="20"/>
          <w:szCs w:val="20"/>
        </w:rPr>
        <w:t xml:space="preserve"> oraz przeniesieniu</w:t>
      </w:r>
      <w:r w:rsidRPr="00560335">
        <w:rPr>
          <w:rFonts w:ascii="Arial" w:eastAsia="Arial" w:hAnsi="Arial" w:cs="Arial"/>
          <w:color w:val="000000"/>
          <w:sz w:val="20"/>
          <w:szCs w:val="20"/>
        </w:rPr>
        <w:t xml:space="preserve"> przez Wykonawcę na Zamawiającego autorskich praw majątkowych do utworów powstałych w trakcie realizacji Umowy, w szczególności projektów</w:t>
      </w:r>
      <w:r w:rsidR="00D26EB2">
        <w:rPr>
          <w:rFonts w:ascii="Arial" w:eastAsia="Arial" w:hAnsi="Arial" w:cs="Arial"/>
          <w:color w:val="000000"/>
          <w:sz w:val="20"/>
          <w:szCs w:val="20"/>
        </w:rPr>
        <w:t xml:space="preserve"> graficznych i technicznych</w:t>
      </w:r>
      <w:r w:rsidRPr="00560335">
        <w:rPr>
          <w:rFonts w:ascii="Arial" w:eastAsia="Arial" w:hAnsi="Arial" w:cs="Arial"/>
          <w:color w:val="000000"/>
          <w:sz w:val="20"/>
          <w:szCs w:val="20"/>
        </w:rPr>
        <w:t xml:space="preserve"> stoiska, wydruków wielkoformatowych,</w:t>
      </w:r>
    </w:p>
    <w:p w14:paraId="0C9A4B3E" w14:textId="0A043EA9" w:rsidR="000B2537" w:rsidRPr="00560335" w:rsidRDefault="000B2537">
      <w:pPr>
        <w:pStyle w:val="Akapitzlist"/>
        <w:numPr>
          <w:ilvl w:val="0"/>
          <w:numId w:val="4"/>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themeColor="text1"/>
          <w:kern w:val="3"/>
          <w:position w:val="0"/>
          <w:sz w:val="20"/>
          <w:szCs w:val="20"/>
        </w:rPr>
      </w:pPr>
      <w:r w:rsidRPr="00560335">
        <w:rPr>
          <w:rFonts w:ascii="Arial" w:eastAsia="Times New Roman" w:hAnsi="Arial" w:cs="Arial"/>
          <w:bCs/>
          <w:color w:val="000000" w:themeColor="text1"/>
          <w:kern w:val="3"/>
          <w:position w:val="0"/>
          <w:sz w:val="20"/>
          <w:szCs w:val="20"/>
        </w:rPr>
        <w:t xml:space="preserve">wykonaniu </w:t>
      </w:r>
      <w:r w:rsidR="009A2FAC" w:rsidRPr="00560335">
        <w:rPr>
          <w:rFonts w:ascii="Arial" w:eastAsia="Times New Roman" w:hAnsi="Arial" w:cs="Arial"/>
          <w:bCs/>
          <w:color w:val="000000" w:themeColor="text1"/>
          <w:kern w:val="3"/>
          <w:position w:val="0"/>
          <w:sz w:val="20"/>
          <w:szCs w:val="20"/>
        </w:rPr>
        <w:t>kompleksowej zabudowy</w:t>
      </w:r>
      <w:r w:rsidR="003C5BC0" w:rsidRPr="00560335">
        <w:rPr>
          <w:rFonts w:ascii="Arial" w:eastAsia="Times New Roman" w:hAnsi="Arial" w:cs="Arial"/>
          <w:bCs/>
          <w:color w:val="000000" w:themeColor="text1"/>
          <w:kern w:val="3"/>
          <w:position w:val="0"/>
          <w:sz w:val="20"/>
          <w:szCs w:val="20"/>
        </w:rPr>
        <w:t xml:space="preserve"> i wyposażenia </w:t>
      </w:r>
      <w:r w:rsidR="009A2FAC" w:rsidRPr="00560335">
        <w:rPr>
          <w:rFonts w:ascii="Arial" w:eastAsia="Times New Roman" w:hAnsi="Arial" w:cs="Arial"/>
          <w:bCs/>
          <w:color w:val="000000" w:themeColor="text1"/>
          <w:kern w:val="3"/>
          <w:position w:val="0"/>
          <w:sz w:val="20"/>
          <w:szCs w:val="20"/>
        </w:rPr>
        <w:t>stoiska wystawienniczego zgodnie z projektem</w:t>
      </w:r>
      <w:r w:rsidRPr="00560335">
        <w:rPr>
          <w:rFonts w:ascii="Arial" w:eastAsia="Times New Roman" w:hAnsi="Arial" w:cs="Arial"/>
          <w:bCs/>
          <w:color w:val="000000" w:themeColor="text1"/>
          <w:kern w:val="3"/>
          <w:position w:val="0"/>
          <w:sz w:val="20"/>
          <w:szCs w:val="20"/>
        </w:rPr>
        <w:t xml:space="preserve"> stoiska wystawienniczego</w:t>
      </w:r>
      <w:r w:rsidR="009A2FAC" w:rsidRPr="00560335">
        <w:rPr>
          <w:rFonts w:ascii="Arial" w:eastAsia="Times New Roman" w:hAnsi="Arial" w:cs="Arial"/>
          <w:bCs/>
          <w:color w:val="000000" w:themeColor="text1"/>
          <w:kern w:val="3"/>
          <w:position w:val="0"/>
          <w:sz w:val="20"/>
          <w:szCs w:val="20"/>
        </w:rPr>
        <w:t>,</w:t>
      </w:r>
    </w:p>
    <w:p w14:paraId="65B1D004" w14:textId="5C7EC9E2" w:rsidR="002D355A" w:rsidRPr="00560335" w:rsidRDefault="003C5BC0">
      <w:pPr>
        <w:pStyle w:val="Akapitzlist"/>
        <w:numPr>
          <w:ilvl w:val="0"/>
          <w:numId w:val="4"/>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themeColor="text1"/>
          <w:kern w:val="3"/>
          <w:position w:val="0"/>
          <w:sz w:val="20"/>
          <w:szCs w:val="20"/>
        </w:rPr>
      </w:pPr>
      <w:r w:rsidRPr="00560335">
        <w:rPr>
          <w:rFonts w:ascii="Arial" w:hAnsi="Arial" w:cs="Arial"/>
          <w:color w:val="000000" w:themeColor="text1"/>
          <w:position w:val="0"/>
          <w:sz w:val="20"/>
          <w:szCs w:val="20"/>
        </w:rPr>
        <w:t>zapewnieni</w:t>
      </w:r>
      <w:r w:rsidR="000B2537" w:rsidRPr="00560335">
        <w:rPr>
          <w:rFonts w:ascii="Arial" w:hAnsi="Arial" w:cs="Arial"/>
          <w:color w:val="000000" w:themeColor="text1"/>
          <w:position w:val="0"/>
          <w:sz w:val="20"/>
          <w:szCs w:val="20"/>
        </w:rPr>
        <w:t>u kompleksowej</w:t>
      </w:r>
      <w:r w:rsidRPr="00560335">
        <w:rPr>
          <w:rFonts w:ascii="Arial" w:hAnsi="Arial" w:cs="Arial"/>
          <w:color w:val="000000" w:themeColor="text1"/>
          <w:position w:val="0"/>
          <w:sz w:val="20"/>
          <w:szCs w:val="20"/>
        </w:rPr>
        <w:t xml:space="preserve"> technicznej, logistycznej, transportowej i usługowej obsługi stoiska wystawienniczego</w:t>
      </w:r>
      <w:r w:rsidR="002D355A" w:rsidRPr="00560335">
        <w:rPr>
          <w:rFonts w:ascii="Arial" w:hAnsi="Arial" w:cs="Arial"/>
          <w:color w:val="000000" w:themeColor="text1"/>
          <w:position w:val="0"/>
          <w:sz w:val="20"/>
          <w:szCs w:val="20"/>
        </w:rPr>
        <w:t>,</w:t>
      </w:r>
    </w:p>
    <w:p w14:paraId="01527ADB" w14:textId="30E49160" w:rsidR="000B2537" w:rsidRDefault="000B2537" w:rsidP="000B2537">
      <w:pPr>
        <w:suppressAutoHyphens w:val="0"/>
        <w:spacing w:after="0" w:line="276" w:lineRule="auto"/>
        <w:ind w:leftChars="0" w:left="708" w:firstLineChars="0" w:firstLine="0"/>
        <w:jc w:val="both"/>
        <w:textDirection w:val="lrTb"/>
        <w:textAlignment w:val="auto"/>
        <w:outlineLvl w:val="9"/>
        <w:rPr>
          <w:rFonts w:ascii="Arial" w:hAnsi="Arial" w:cs="Arial"/>
          <w:color w:val="000000"/>
          <w:position w:val="0"/>
          <w:sz w:val="20"/>
          <w:szCs w:val="20"/>
        </w:rPr>
      </w:pPr>
      <w:r>
        <w:rPr>
          <w:rFonts w:ascii="Arial" w:hAnsi="Arial" w:cs="Arial"/>
          <w:color w:val="000000"/>
          <w:position w:val="0"/>
          <w:sz w:val="20"/>
          <w:szCs w:val="20"/>
        </w:rPr>
        <w:t>zgodnie z Umową,</w:t>
      </w:r>
      <w:r w:rsidR="002D355A" w:rsidRPr="002D355A">
        <w:rPr>
          <w:rFonts w:ascii="Arial" w:hAnsi="Arial" w:cs="Arial"/>
          <w:color w:val="000000"/>
          <w:position w:val="0"/>
          <w:sz w:val="20"/>
          <w:szCs w:val="20"/>
        </w:rPr>
        <w:t xml:space="preserve"> </w:t>
      </w:r>
      <w:r>
        <w:rPr>
          <w:rFonts w:ascii="Arial" w:hAnsi="Arial" w:cs="Arial"/>
          <w:color w:val="000000"/>
          <w:position w:val="0"/>
          <w:sz w:val="20"/>
          <w:szCs w:val="20"/>
        </w:rPr>
        <w:t>OPZ i</w:t>
      </w:r>
      <w:r w:rsidR="002D355A" w:rsidRPr="002D355A">
        <w:rPr>
          <w:rFonts w:ascii="Arial" w:hAnsi="Arial" w:cs="Arial"/>
          <w:color w:val="000000"/>
          <w:position w:val="0"/>
          <w:sz w:val="20"/>
          <w:szCs w:val="20"/>
        </w:rPr>
        <w:t xml:space="preserve"> </w:t>
      </w:r>
      <w:r>
        <w:rPr>
          <w:rFonts w:ascii="Arial" w:hAnsi="Arial" w:cs="Arial"/>
          <w:color w:val="000000"/>
          <w:position w:val="0"/>
          <w:sz w:val="20"/>
          <w:szCs w:val="20"/>
        </w:rPr>
        <w:t>O</w:t>
      </w:r>
      <w:r w:rsidR="002D355A" w:rsidRPr="002D355A">
        <w:rPr>
          <w:rFonts w:ascii="Arial" w:hAnsi="Arial" w:cs="Arial"/>
          <w:color w:val="000000"/>
          <w:position w:val="0"/>
          <w:sz w:val="20"/>
          <w:szCs w:val="20"/>
        </w:rPr>
        <w:t xml:space="preserve">fertą Wykonawcy, </w:t>
      </w:r>
      <w:r>
        <w:rPr>
          <w:rFonts w:ascii="Arial" w:hAnsi="Arial" w:cs="Arial"/>
          <w:color w:val="000000"/>
          <w:position w:val="0"/>
          <w:sz w:val="20"/>
          <w:szCs w:val="20"/>
        </w:rPr>
        <w:t xml:space="preserve">w terminie </w:t>
      </w:r>
      <w:r w:rsidR="00D26EB2">
        <w:rPr>
          <w:rFonts w:ascii="Arial" w:hAnsi="Arial" w:cs="Arial"/>
          <w:color w:val="000000"/>
          <w:position w:val="0"/>
          <w:sz w:val="20"/>
          <w:szCs w:val="20"/>
        </w:rPr>
        <w:t>zgodnym</w:t>
      </w:r>
      <w:r>
        <w:rPr>
          <w:rFonts w:ascii="Arial" w:hAnsi="Arial" w:cs="Arial"/>
          <w:color w:val="000000"/>
          <w:position w:val="0"/>
          <w:sz w:val="20"/>
          <w:szCs w:val="20"/>
        </w:rPr>
        <w:t xml:space="preserve"> </w:t>
      </w:r>
      <w:r w:rsidR="00D26EB2">
        <w:rPr>
          <w:rFonts w:ascii="Arial" w:hAnsi="Arial" w:cs="Arial"/>
          <w:color w:val="000000"/>
          <w:position w:val="0"/>
          <w:sz w:val="20"/>
          <w:szCs w:val="20"/>
        </w:rPr>
        <w:t>z</w:t>
      </w:r>
      <w:r>
        <w:rPr>
          <w:rFonts w:ascii="Arial" w:hAnsi="Arial" w:cs="Arial"/>
          <w:color w:val="000000"/>
          <w:position w:val="0"/>
          <w:sz w:val="20"/>
          <w:szCs w:val="20"/>
        </w:rPr>
        <w:t xml:space="preserve"> </w:t>
      </w:r>
      <w:r w:rsidRPr="000B2537">
        <w:rPr>
          <w:rFonts w:ascii="Arial" w:hAnsi="Arial" w:cs="Arial"/>
          <w:color w:val="000000"/>
          <w:position w:val="0"/>
          <w:sz w:val="20"/>
          <w:szCs w:val="20"/>
        </w:rPr>
        <w:t xml:space="preserve">§ </w:t>
      </w:r>
      <w:r>
        <w:rPr>
          <w:rFonts w:ascii="Arial" w:hAnsi="Arial" w:cs="Arial"/>
          <w:color w:val="000000"/>
          <w:position w:val="0"/>
          <w:sz w:val="20"/>
          <w:szCs w:val="20"/>
        </w:rPr>
        <w:t xml:space="preserve">3 Umowy </w:t>
      </w:r>
      <w:r w:rsidRPr="002D355A">
        <w:rPr>
          <w:rFonts w:ascii="Arial" w:eastAsia="Times New Roman" w:hAnsi="Arial" w:cs="Arial"/>
          <w:color w:val="004E9A"/>
          <w:kern w:val="3"/>
          <w:position w:val="0"/>
          <w:sz w:val="20"/>
          <w:szCs w:val="20"/>
        </w:rPr>
        <w:t>(</w:t>
      </w:r>
      <w:r w:rsidRPr="002D355A">
        <w:rPr>
          <w:rFonts w:ascii="Arial" w:eastAsia="Times New Roman" w:hAnsi="Arial" w:cs="Arial"/>
          <w:color w:val="000000"/>
          <w:kern w:val="3"/>
          <w:position w:val="0"/>
          <w:sz w:val="20"/>
          <w:szCs w:val="20"/>
        </w:rPr>
        <w:t>dalej jako: „</w:t>
      </w:r>
      <w:r w:rsidRPr="002D355A">
        <w:rPr>
          <w:rFonts w:ascii="Arial" w:eastAsia="Times New Roman" w:hAnsi="Arial" w:cs="Arial"/>
          <w:b/>
          <w:color w:val="000000"/>
          <w:kern w:val="3"/>
          <w:position w:val="0"/>
          <w:sz w:val="20"/>
          <w:szCs w:val="20"/>
        </w:rPr>
        <w:t>Przedmiot Umowy</w:t>
      </w:r>
      <w:r w:rsidRPr="002D355A">
        <w:rPr>
          <w:rFonts w:ascii="Arial" w:eastAsia="Times New Roman" w:hAnsi="Arial" w:cs="Arial"/>
          <w:color w:val="000000"/>
          <w:kern w:val="3"/>
          <w:position w:val="0"/>
          <w:sz w:val="20"/>
          <w:szCs w:val="20"/>
        </w:rPr>
        <w:t>”)</w:t>
      </w:r>
      <w:r>
        <w:rPr>
          <w:rFonts w:ascii="Arial" w:hAnsi="Arial" w:cs="Arial"/>
          <w:color w:val="000000"/>
          <w:position w:val="0"/>
          <w:sz w:val="20"/>
          <w:szCs w:val="20"/>
        </w:rPr>
        <w:t xml:space="preserve">. </w:t>
      </w:r>
    </w:p>
    <w:p w14:paraId="1C072AB8" w14:textId="589815A0" w:rsidR="000B2537" w:rsidRPr="00560335" w:rsidRDefault="000B2537">
      <w:pPr>
        <w:pStyle w:val="Akapitzlist"/>
        <w:numPr>
          <w:ilvl w:val="0"/>
          <w:numId w:val="5"/>
        </w:numPr>
        <w:suppressAutoHyphens w:val="0"/>
        <w:spacing w:after="0" w:line="276" w:lineRule="auto"/>
        <w:ind w:leftChars="0" w:firstLineChars="0"/>
        <w:jc w:val="both"/>
        <w:textDirection w:val="lrTb"/>
        <w:textAlignment w:val="auto"/>
        <w:outlineLvl w:val="9"/>
        <w:rPr>
          <w:rFonts w:ascii="Arial" w:eastAsia="Times New Roman" w:hAnsi="Arial" w:cs="Arial"/>
          <w:color w:val="000000"/>
          <w:kern w:val="3"/>
          <w:position w:val="0"/>
          <w:sz w:val="20"/>
          <w:szCs w:val="20"/>
        </w:rPr>
      </w:pPr>
      <w:r w:rsidRPr="00465447">
        <w:rPr>
          <w:rFonts w:ascii="Arial" w:eastAsia="Times New Roman" w:hAnsi="Arial" w:cs="Arial"/>
          <w:color w:val="000000" w:themeColor="text1"/>
          <w:kern w:val="3"/>
          <w:position w:val="0"/>
          <w:sz w:val="20"/>
          <w:szCs w:val="20"/>
        </w:rPr>
        <w:t>Informacje dotyczące Targów Expo Real 2025, w tym informacje</w:t>
      </w:r>
      <w:r>
        <w:rPr>
          <w:rFonts w:ascii="Arial" w:eastAsia="Times New Roman" w:hAnsi="Arial" w:cs="Arial"/>
          <w:color w:val="000000" w:themeColor="text1"/>
          <w:kern w:val="3"/>
          <w:position w:val="0"/>
          <w:sz w:val="20"/>
          <w:szCs w:val="20"/>
        </w:rPr>
        <w:t>/dane</w:t>
      </w:r>
      <w:r w:rsidRPr="00465447">
        <w:rPr>
          <w:rFonts w:ascii="Arial" w:eastAsia="Times New Roman" w:hAnsi="Arial" w:cs="Arial"/>
          <w:color w:val="000000" w:themeColor="text1"/>
          <w:kern w:val="3"/>
          <w:position w:val="0"/>
          <w:sz w:val="20"/>
          <w:szCs w:val="20"/>
        </w:rPr>
        <w:t xml:space="preserve"> organizacyjne i harmonogram, dostępne są na stronie internetowej Organizatora pod adresem: </w:t>
      </w:r>
      <w:hyperlink r:id="rId8" w:history="1">
        <w:r w:rsidRPr="00465447">
          <w:rPr>
            <w:rStyle w:val="Hipercze"/>
            <w:rFonts w:ascii="Arial" w:eastAsia="Times New Roman" w:hAnsi="Arial" w:cs="Arial"/>
            <w:color w:val="000000" w:themeColor="text1"/>
            <w:kern w:val="3"/>
            <w:position w:val="0"/>
            <w:sz w:val="20"/>
            <w:szCs w:val="20"/>
          </w:rPr>
          <w:t>https://exporeal.net/en/</w:t>
        </w:r>
      </w:hyperlink>
      <w:r w:rsidRPr="00465447">
        <w:rPr>
          <w:rFonts w:ascii="Arial" w:eastAsia="Times New Roman" w:hAnsi="Arial" w:cs="Arial"/>
          <w:color w:val="000000" w:themeColor="text1"/>
          <w:kern w:val="3"/>
          <w:position w:val="0"/>
          <w:sz w:val="20"/>
          <w:szCs w:val="20"/>
        </w:rPr>
        <w:t>.</w:t>
      </w:r>
    </w:p>
    <w:p w14:paraId="5AA7015D" w14:textId="77777777" w:rsidR="00D95AD3" w:rsidRDefault="00D95AD3" w:rsidP="00560335">
      <w:pPr>
        <w:suppressAutoHyphens w:val="0"/>
        <w:spacing w:after="0" w:line="276" w:lineRule="auto"/>
        <w:ind w:leftChars="0" w:left="708" w:firstLineChars="0" w:firstLine="0"/>
        <w:jc w:val="both"/>
        <w:textDirection w:val="lrTb"/>
        <w:textAlignment w:val="auto"/>
        <w:outlineLvl w:val="9"/>
        <w:rPr>
          <w:rFonts w:ascii="Arial" w:hAnsi="Arial" w:cs="Arial"/>
          <w:color w:val="000000"/>
          <w:position w:val="0"/>
          <w:sz w:val="20"/>
          <w:szCs w:val="20"/>
        </w:rPr>
      </w:pPr>
    </w:p>
    <w:p w14:paraId="1CC610BE" w14:textId="77777777" w:rsidR="00D95AD3" w:rsidRPr="002D355A" w:rsidRDefault="00D95AD3" w:rsidP="002D355A">
      <w:pPr>
        <w:suppressAutoHyphens w:val="0"/>
        <w:spacing w:after="120" w:line="276" w:lineRule="auto"/>
        <w:ind w:leftChars="0" w:left="0" w:firstLineChars="0" w:firstLine="0"/>
        <w:jc w:val="both"/>
        <w:textDirection w:val="lrTb"/>
        <w:textAlignment w:val="auto"/>
        <w:outlineLvl w:val="9"/>
        <w:rPr>
          <w:rFonts w:ascii="Arial" w:hAnsi="Arial" w:cs="Arial"/>
          <w:color w:val="000000"/>
          <w:spacing w:val="-3"/>
          <w:position w:val="0"/>
          <w:sz w:val="20"/>
          <w:szCs w:val="20"/>
        </w:rPr>
      </w:pPr>
    </w:p>
    <w:p w14:paraId="330E0EE3" w14:textId="50E23E5E" w:rsidR="002D355A" w:rsidRPr="002D355A" w:rsidRDefault="002D355A" w:rsidP="002D355A">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sidRPr="002D355A">
        <w:rPr>
          <w:rFonts w:ascii="Arial" w:eastAsia="Times New Roman" w:hAnsi="Arial" w:cs="Arial"/>
          <w:b/>
          <w:bCs/>
          <w:color w:val="000000"/>
          <w:kern w:val="3"/>
          <w:position w:val="0"/>
          <w:sz w:val="20"/>
          <w:szCs w:val="20"/>
        </w:rPr>
        <w:t xml:space="preserve">§ </w:t>
      </w:r>
      <w:r>
        <w:rPr>
          <w:rFonts w:ascii="Arial" w:eastAsia="Times New Roman" w:hAnsi="Arial" w:cs="Arial"/>
          <w:b/>
          <w:bCs/>
          <w:color w:val="000000"/>
          <w:kern w:val="3"/>
          <w:position w:val="0"/>
          <w:sz w:val="20"/>
          <w:szCs w:val="20"/>
        </w:rPr>
        <w:t>3</w:t>
      </w:r>
    </w:p>
    <w:p w14:paraId="3D5DD9B4" w14:textId="3EF25BAD" w:rsidR="002D355A" w:rsidRPr="002D355A" w:rsidRDefault="003B3BB1" w:rsidP="002D355A">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Okres obowiązywania Umowy</w:t>
      </w:r>
    </w:p>
    <w:p w14:paraId="7BD1C95E" w14:textId="7D93B128" w:rsidR="00D26EB2" w:rsidRDefault="003C5BC0">
      <w:pPr>
        <w:pStyle w:val="Akapitzlist"/>
        <w:numPr>
          <w:ilvl w:val="0"/>
          <w:numId w:val="6"/>
        </w:numPr>
        <w:spacing w:line="276" w:lineRule="auto"/>
        <w:ind w:leftChars="0" w:firstLineChars="0"/>
        <w:jc w:val="both"/>
        <w:rPr>
          <w:rFonts w:ascii="Arial" w:hAnsi="Arial" w:cs="Arial"/>
          <w:sz w:val="20"/>
          <w:szCs w:val="20"/>
        </w:rPr>
      </w:pPr>
      <w:r w:rsidRPr="00560335">
        <w:rPr>
          <w:rFonts w:ascii="Arial" w:hAnsi="Arial" w:cs="Arial"/>
          <w:sz w:val="20"/>
          <w:szCs w:val="20"/>
        </w:rPr>
        <w:t xml:space="preserve">Poszczególne etapy realizacji </w:t>
      </w:r>
      <w:r w:rsidR="000B2537" w:rsidRPr="00560335">
        <w:rPr>
          <w:rFonts w:ascii="Arial" w:hAnsi="Arial" w:cs="Arial"/>
          <w:sz w:val="20"/>
          <w:szCs w:val="20"/>
        </w:rPr>
        <w:t xml:space="preserve">Przedmiotu Umowy </w:t>
      </w:r>
      <w:r w:rsidRPr="00560335">
        <w:rPr>
          <w:rFonts w:ascii="Arial" w:hAnsi="Arial" w:cs="Arial"/>
          <w:sz w:val="20"/>
          <w:szCs w:val="20"/>
        </w:rPr>
        <w:t>(jego części składowe) wykonane zostaną</w:t>
      </w:r>
      <w:r w:rsidR="000B2537" w:rsidRPr="00560335">
        <w:rPr>
          <w:rFonts w:ascii="Arial" w:hAnsi="Arial" w:cs="Arial"/>
          <w:sz w:val="20"/>
          <w:szCs w:val="20"/>
        </w:rPr>
        <w:t xml:space="preserve"> zgodnie z OPZ, Ofertą Wykonawcy oraz </w:t>
      </w:r>
      <w:r w:rsidRPr="00560335">
        <w:rPr>
          <w:rFonts w:ascii="Arial" w:hAnsi="Arial" w:cs="Arial"/>
          <w:sz w:val="20"/>
          <w:szCs w:val="20"/>
        </w:rPr>
        <w:t xml:space="preserve">harmonogramem udostępnionym przez </w:t>
      </w:r>
      <w:r w:rsidR="000B2537" w:rsidRPr="00560335">
        <w:rPr>
          <w:rFonts w:ascii="Arial" w:hAnsi="Arial" w:cs="Arial"/>
          <w:sz w:val="20"/>
          <w:szCs w:val="20"/>
        </w:rPr>
        <w:t xml:space="preserve">Organizatora </w:t>
      </w:r>
      <w:r w:rsidRPr="00560335">
        <w:rPr>
          <w:rFonts w:ascii="Arial" w:hAnsi="Arial" w:cs="Arial"/>
          <w:sz w:val="20"/>
          <w:szCs w:val="20"/>
        </w:rPr>
        <w:t>Targów Expo Real 2025 oraz w uzgodnieniu z przedstawicielem Organizatora</w:t>
      </w:r>
      <w:r w:rsidR="000B2537" w:rsidRPr="00560335">
        <w:rPr>
          <w:rFonts w:ascii="Arial" w:hAnsi="Arial" w:cs="Arial"/>
          <w:sz w:val="20"/>
          <w:szCs w:val="20"/>
        </w:rPr>
        <w:t xml:space="preserve"> Targów Expo Real 2025</w:t>
      </w:r>
      <w:r w:rsidR="00D26EB2">
        <w:rPr>
          <w:rFonts w:ascii="Arial" w:hAnsi="Arial" w:cs="Arial"/>
          <w:sz w:val="20"/>
          <w:szCs w:val="20"/>
        </w:rPr>
        <w:t>, przy czym poszczególne terminy realizacji Przedmiotu Umowy kształtowane będą następująco:</w:t>
      </w:r>
    </w:p>
    <w:p w14:paraId="42FB3583" w14:textId="26005627" w:rsidR="00D26EB2" w:rsidRPr="00D26EB2" w:rsidRDefault="00D26EB2">
      <w:pPr>
        <w:pStyle w:val="Akapitzlist"/>
        <w:numPr>
          <w:ilvl w:val="0"/>
          <w:numId w:val="11"/>
        </w:numPr>
        <w:spacing w:line="276" w:lineRule="auto"/>
        <w:ind w:leftChars="0" w:firstLineChars="0"/>
        <w:jc w:val="both"/>
        <w:rPr>
          <w:rFonts w:ascii="Arial" w:hAnsi="Arial" w:cs="Arial"/>
          <w:sz w:val="20"/>
          <w:szCs w:val="20"/>
        </w:rPr>
      </w:pPr>
      <w:r w:rsidRPr="00D26EB2">
        <w:rPr>
          <w:rFonts w:ascii="Arial" w:hAnsi="Arial" w:cs="Arial"/>
          <w:sz w:val="20"/>
          <w:szCs w:val="20"/>
        </w:rPr>
        <w:t>przekazanie Wykonawcy logotyp</w:t>
      </w:r>
      <w:r w:rsidR="004475C9">
        <w:rPr>
          <w:rFonts w:ascii="Arial" w:hAnsi="Arial" w:cs="Arial"/>
          <w:sz w:val="20"/>
          <w:szCs w:val="20"/>
        </w:rPr>
        <w:t>ów</w:t>
      </w:r>
      <w:r w:rsidRPr="00D26EB2">
        <w:rPr>
          <w:rFonts w:ascii="Arial" w:hAnsi="Arial" w:cs="Arial"/>
          <w:sz w:val="20"/>
          <w:szCs w:val="20"/>
        </w:rPr>
        <w:t xml:space="preserve"> </w:t>
      </w:r>
      <w:r>
        <w:rPr>
          <w:rFonts w:ascii="Arial" w:hAnsi="Arial" w:cs="Arial"/>
          <w:sz w:val="20"/>
          <w:szCs w:val="20"/>
        </w:rPr>
        <w:t>p</w:t>
      </w:r>
      <w:r w:rsidRPr="00D26EB2">
        <w:rPr>
          <w:rFonts w:ascii="Arial" w:hAnsi="Arial" w:cs="Arial"/>
          <w:sz w:val="20"/>
          <w:szCs w:val="20"/>
        </w:rPr>
        <w:t xml:space="preserve">artnerów oraz grafik do wydruków wielkoformatowych - </w:t>
      </w:r>
      <w:r w:rsidRPr="00560335">
        <w:rPr>
          <w:rFonts w:ascii="Arial" w:hAnsi="Arial" w:cs="Arial"/>
          <w:sz w:val="20"/>
          <w:szCs w:val="20"/>
        </w:rPr>
        <w:t>7 dni od dnia zawarcia umowy</w:t>
      </w:r>
      <w:r>
        <w:rPr>
          <w:rFonts w:ascii="Arial" w:hAnsi="Arial" w:cs="Arial"/>
          <w:sz w:val="20"/>
          <w:szCs w:val="20"/>
        </w:rPr>
        <w:t>,</w:t>
      </w:r>
    </w:p>
    <w:p w14:paraId="3145FAB4" w14:textId="71A2373F" w:rsidR="00D26EB2" w:rsidRDefault="00D26EB2">
      <w:pPr>
        <w:pStyle w:val="Akapitzlist"/>
        <w:numPr>
          <w:ilvl w:val="0"/>
          <w:numId w:val="11"/>
        </w:numPr>
        <w:spacing w:line="276" w:lineRule="auto"/>
        <w:ind w:leftChars="0" w:firstLineChars="0"/>
        <w:jc w:val="both"/>
        <w:rPr>
          <w:rFonts w:ascii="Arial" w:hAnsi="Arial" w:cs="Arial"/>
          <w:sz w:val="20"/>
          <w:szCs w:val="20"/>
        </w:rPr>
      </w:pPr>
      <w:r w:rsidRPr="00560335">
        <w:rPr>
          <w:rFonts w:ascii="Arial" w:hAnsi="Arial" w:cs="Arial"/>
          <w:sz w:val="20"/>
          <w:szCs w:val="20"/>
        </w:rPr>
        <w:t xml:space="preserve">przekazanie Zamawiającemu </w:t>
      </w:r>
      <w:r w:rsidRPr="00D26EB2">
        <w:rPr>
          <w:rFonts w:ascii="Arial" w:hAnsi="Arial" w:cs="Arial"/>
          <w:sz w:val="20"/>
          <w:szCs w:val="20"/>
        </w:rPr>
        <w:t xml:space="preserve">projektu </w:t>
      </w:r>
      <w:r w:rsidRPr="00D26EB2">
        <w:rPr>
          <w:rFonts w:ascii="Arial" w:eastAsia="Arial" w:hAnsi="Arial" w:cs="Arial"/>
          <w:color w:val="000000"/>
          <w:sz w:val="20"/>
          <w:szCs w:val="20"/>
        </w:rPr>
        <w:t>stoiska wystawienniczego, tym projektów graficzny</w:t>
      </w:r>
      <w:r w:rsidR="004475C9">
        <w:rPr>
          <w:rFonts w:ascii="Arial" w:eastAsia="Arial" w:hAnsi="Arial" w:cs="Arial"/>
          <w:color w:val="000000"/>
          <w:sz w:val="20"/>
          <w:szCs w:val="20"/>
        </w:rPr>
        <w:t>ch</w:t>
      </w:r>
      <w:r w:rsidRPr="00D26EB2">
        <w:rPr>
          <w:rFonts w:ascii="Arial" w:eastAsia="Arial" w:hAnsi="Arial" w:cs="Arial"/>
          <w:color w:val="000000"/>
          <w:sz w:val="20"/>
          <w:szCs w:val="20"/>
        </w:rPr>
        <w:t xml:space="preserve">, technicznych – </w:t>
      </w:r>
      <w:r w:rsidR="00BB19AE">
        <w:rPr>
          <w:rFonts w:ascii="Arial" w:eastAsia="Arial" w:hAnsi="Arial" w:cs="Arial"/>
          <w:color w:val="000000"/>
          <w:sz w:val="20"/>
          <w:szCs w:val="20"/>
        </w:rPr>
        <w:t>nie później niż 7</w:t>
      </w:r>
      <w:r w:rsidRPr="00D26EB2">
        <w:rPr>
          <w:rFonts w:ascii="Arial" w:eastAsia="Arial" w:hAnsi="Arial" w:cs="Arial"/>
          <w:color w:val="000000"/>
          <w:sz w:val="20"/>
          <w:szCs w:val="20"/>
        </w:rPr>
        <w:t xml:space="preserve"> dni od dnia </w:t>
      </w:r>
      <w:r w:rsidRPr="00560335">
        <w:rPr>
          <w:rFonts w:ascii="Arial" w:hAnsi="Arial" w:cs="Arial"/>
          <w:sz w:val="20"/>
          <w:szCs w:val="20"/>
        </w:rPr>
        <w:t xml:space="preserve">przekazania Wykonawcy </w:t>
      </w:r>
      <w:r w:rsidRPr="00D26EB2">
        <w:rPr>
          <w:rFonts w:ascii="Arial" w:hAnsi="Arial" w:cs="Arial"/>
          <w:sz w:val="20"/>
          <w:szCs w:val="20"/>
        </w:rPr>
        <w:t xml:space="preserve">materiałów, wskazanych w </w:t>
      </w:r>
      <w:r w:rsidR="00D33089">
        <w:rPr>
          <w:rFonts w:ascii="Arial" w:hAnsi="Arial" w:cs="Arial"/>
          <w:sz w:val="20"/>
          <w:szCs w:val="20"/>
        </w:rPr>
        <w:t>pkt.</w:t>
      </w:r>
      <w:r w:rsidRPr="00D26EB2">
        <w:rPr>
          <w:rFonts w:ascii="Arial" w:hAnsi="Arial" w:cs="Arial"/>
          <w:sz w:val="20"/>
          <w:szCs w:val="20"/>
        </w:rPr>
        <w:t xml:space="preserve"> 1</w:t>
      </w:r>
      <w:r w:rsidR="00D33089">
        <w:rPr>
          <w:rFonts w:ascii="Arial" w:hAnsi="Arial" w:cs="Arial"/>
          <w:sz w:val="20"/>
          <w:szCs w:val="20"/>
        </w:rPr>
        <w:t>)</w:t>
      </w:r>
      <w:r>
        <w:rPr>
          <w:rFonts w:ascii="Arial" w:hAnsi="Arial" w:cs="Arial"/>
          <w:sz w:val="20"/>
          <w:szCs w:val="20"/>
        </w:rPr>
        <w:t>,</w:t>
      </w:r>
    </w:p>
    <w:p w14:paraId="3750E18F" w14:textId="4B193B5E" w:rsidR="00D26EB2" w:rsidRDefault="00D26EB2">
      <w:pPr>
        <w:pStyle w:val="Akapitzlist"/>
        <w:numPr>
          <w:ilvl w:val="0"/>
          <w:numId w:val="11"/>
        </w:numPr>
        <w:spacing w:line="276" w:lineRule="auto"/>
        <w:ind w:leftChars="0" w:firstLineChars="0"/>
        <w:jc w:val="both"/>
        <w:rPr>
          <w:rFonts w:ascii="Arial" w:hAnsi="Arial" w:cs="Arial"/>
          <w:sz w:val="20"/>
          <w:szCs w:val="20"/>
        </w:rPr>
      </w:pPr>
      <w:r>
        <w:rPr>
          <w:rFonts w:ascii="Arial" w:hAnsi="Arial" w:cs="Arial"/>
          <w:sz w:val="20"/>
          <w:szCs w:val="20"/>
        </w:rPr>
        <w:t xml:space="preserve">odbiór materiałów od Zamawiającego – </w:t>
      </w:r>
      <w:r w:rsidR="00BB19AE">
        <w:rPr>
          <w:rFonts w:ascii="Arial" w:hAnsi="Arial" w:cs="Arial"/>
          <w:sz w:val="20"/>
          <w:szCs w:val="20"/>
        </w:rPr>
        <w:t xml:space="preserve">nie później niż 7 dni </w:t>
      </w:r>
      <w:r w:rsidR="00D33089">
        <w:rPr>
          <w:rFonts w:ascii="Arial" w:hAnsi="Arial" w:cs="Arial"/>
          <w:sz w:val="20"/>
          <w:szCs w:val="20"/>
        </w:rPr>
        <w:t xml:space="preserve">przed rozpoczęciem </w:t>
      </w:r>
      <w:r w:rsidR="00D33089" w:rsidRPr="00201807">
        <w:rPr>
          <w:rFonts w:ascii="Arial" w:hAnsi="Arial" w:cs="Arial"/>
          <w:sz w:val="20"/>
          <w:szCs w:val="20"/>
        </w:rPr>
        <w:t>Targów Expo Real 2025</w:t>
      </w:r>
      <w:r w:rsidR="004475C9">
        <w:rPr>
          <w:rFonts w:ascii="Arial" w:hAnsi="Arial" w:cs="Arial"/>
          <w:sz w:val="20"/>
          <w:szCs w:val="20"/>
        </w:rPr>
        <w:t>,</w:t>
      </w:r>
    </w:p>
    <w:p w14:paraId="7CC480CF" w14:textId="1852AE92" w:rsidR="00D26EB2" w:rsidRPr="00560335" w:rsidRDefault="00D26EB2">
      <w:pPr>
        <w:pStyle w:val="Akapitzlist"/>
        <w:numPr>
          <w:ilvl w:val="0"/>
          <w:numId w:val="11"/>
        </w:numPr>
        <w:spacing w:line="276" w:lineRule="auto"/>
        <w:ind w:leftChars="0" w:firstLineChars="0"/>
        <w:jc w:val="both"/>
        <w:rPr>
          <w:rFonts w:ascii="Arial" w:hAnsi="Arial" w:cs="Arial"/>
          <w:sz w:val="20"/>
          <w:szCs w:val="20"/>
        </w:rPr>
      </w:pPr>
      <w:r w:rsidRPr="00D26EB2">
        <w:rPr>
          <w:rFonts w:ascii="Arial" w:hAnsi="Arial" w:cs="Arial"/>
          <w:sz w:val="20"/>
          <w:szCs w:val="20"/>
        </w:rPr>
        <w:t xml:space="preserve">zabudowa i montaż stoiska wystawienniczego - </w:t>
      </w:r>
      <w:r w:rsidRPr="00560335">
        <w:rPr>
          <w:rFonts w:ascii="Arial" w:eastAsia="Arial" w:hAnsi="Arial" w:cs="Arial"/>
          <w:color w:val="000000"/>
          <w:sz w:val="20"/>
          <w:szCs w:val="20"/>
        </w:rPr>
        <w:t xml:space="preserve">w terminie wskazanym przez </w:t>
      </w:r>
      <w:r w:rsidRPr="00560335">
        <w:rPr>
          <w:rFonts w:ascii="Arial" w:hAnsi="Arial" w:cs="Arial"/>
          <w:sz w:val="20"/>
          <w:szCs w:val="20"/>
        </w:rPr>
        <w:t>Organizatora Targów Expo Real</w:t>
      </w:r>
      <w:r w:rsidR="00D33089">
        <w:rPr>
          <w:rFonts w:ascii="Arial" w:hAnsi="Arial" w:cs="Arial"/>
          <w:sz w:val="20"/>
          <w:szCs w:val="20"/>
        </w:rPr>
        <w:t xml:space="preserve"> 2025</w:t>
      </w:r>
      <w:r w:rsidRPr="00560335">
        <w:rPr>
          <w:rFonts w:ascii="Arial" w:hAnsi="Arial" w:cs="Arial"/>
          <w:sz w:val="20"/>
          <w:szCs w:val="20"/>
        </w:rPr>
        <w:t>,</w:t>
      </w:r>
    </w:p>
    <w:p w14:paraId="5915EC5C" w14:textId="5F5C9072" w:rsidR="00D26EB2" w:rsidRDefault="00D26EB2">
      <w:pPr>
        <w:pStyle w:val="Akapitzlist"/>
        <w:numPr>
          <w:ilvl w:val="0"/>
          <w:numId w:val="11"/>
        </w:numPr>
        <w:spacing w:line="276" w:lineRule="auto"/>
        <w:ind w:leftChars="0" w:firstLineChars="0"/>
        <w:jc w:val="both"/>
        <w:rPr>
          <w:rFonts w:ascii="Arial" w:hAnsi="Arial" w:cs="Arial"/>
          <w:sz w:val="20"/>
          <w:szCs w:val="20"/>
        </w:rPr>
      </w:pPr>
      <w:r>
        <w:rPr>
          <w:rFonts w:ascii="Arial" w:hAnsi="Arial" w:cs="Arial"/>
          <w:sz w:val="20"/>
          <w:szCs w:val="20"/>
        </w:rPr>
        <w:t xml:space="preserve">obsługa </w:t>
      </w:r>
      <w:r w:rsidRPr="00465447">
        <w:rPr>
          <w:rFonts w:ascii="Arial" w:hAnsi="Arial" w:cs="Arial"/>
          <w:sz w:val="20"/>
          <w:szCs w:val="20"/>
        </w:rPr>
        <w:t>stoiska wystawienniczego</w:t>
      </w:r>
      <w:r>
        <w:rPr>
          <w:rFonts w:ascii="Arial" w:hAnsi="Arial" w:cs="Arial"/>
          <w:sz w:val="20"/>
          <w:szCs w:val="20"/>
        </w:rPr>
        <w:t xml:space="preserve"> - 6-8 października 2025 r.</w:t>
      </w:r>
      <w:r w:rsidR="00863E10">
        <w:rPr>
          <w:rFonts w:ascii="Arial" w:hAnsi="Arial" w:cs="Arial"/>
          <w:sz w:val="20"/>
          <w:szCs w:val="20"/>
        </w:rPr>
        <w:t>;</w:t>
      </w:r>
    </w:p>
    <w:p w14:paraId="3F04F94A" w14:textId="118397B4" w:rsidR="00D26EB2" w:rsidRDefault="00D26EB2">
      <w:pPr>
        <w:pStyle w:val="Akapitzlist"/>
        <w:numPr>
          <w:ilvl w:val="0"/>
          <w:numId w:val="11"/>
        </w:numPr>
        <w:spacing w:line="276" w:lineRule="auto"/>
        <w:ind w:leftChars="0" w:firstLineChars="0"/>
        <w:jc w:val="both"/>
        <w:textDirection w:val="lrTb"/>
        <w:rPr>
          <w:rFonts w:ascii="Arial" w:hAnsi="Arial" w:cs="Arial"/>
          <w:sz w:val="20"/>
          <w:szCs w:val="20"/>
        </w:rPr>
      </w:pPr>
      <w:r>
        <w:rPr>
          <w:rFonts w:ascii="Arial" w:hAnsi="Arial" w:cs="Arial"/>
          <w:sz w:val="20"/>
          <w:szCs w:val="20"/>
        </w:rPr>
        <w:t>demontaż/rozbiórka stoiska wystawienniczego</w:t>
      </w:r>
      <w:r w:rsidR="004475C9">
        <w:rPr>
          <w:rFonts w:ascii="Arial" w:hAnsi="Arial" w:cs="Arial"/>
          <w:sz w:val="20"/>
          <w:szCs w:val="20"/>
        </w:rPr>
        <w:t xml:space="preserve"> </w:t>
      </w:r>
      <w:r>
        <w:rPr>
          <w:rFonts w:ascii="Arial" w:hAnsi="Arial" w:cs="Arial"/>
          <w:sz w:val="20"/>
          <w:szCs w:val="20"/>
        </w:rPr>
        <w:t>– zgodnie z harmonogramem Organizatora Targów Expo Real 2025</w:t>
      </w:r>
      <w:r w:rsidR="00863E10">
        <w:rPr>
          <w:rFonts w:ascii="Arial" w:hAnsi="Arial" w:cs="Arial"/>
          <w:sz w:val="20"/>
          <w:szCs w:val="20"/>
        </w:rPr>
        <w:t>;</w:t>
      </w:r>
    </w:p>
    <w:p w14:paraId="4555228A" w14:textId="2E17CE3D" w:rsidR="00D26EB2" w:rsidRDefault="00D26EB2">
      <w:pPr>
        <w:pStyle w:val="Akapitzlist"/>
        <w:numPr>
          <w:ilvl w:val="0"/>
          <w:numId w:val="11"/>
        </w:numPr>
        <w:spacing w:line="276" w:lineRule="auto"/>
        <w:ind w:leftChars="0" w:firstLineChars="0"/>
        <w:jc w:val="both"/>
        <w:rPr>
          <w:rFonts w:ascii="Arial" w:hAnsi="Arial" w:cs="Arial"/>
          <w:sz w:val="20"/>
          <w:szCs w:val="20"/>
        </w:rPr>
      </w:pPr>
      <w:r w:rsidRPr="00465447">
        <w:rPr>
          <w:rFonts w:ascii="Arial" w:hAnsi="Arial" w:cs="Arial"/>
          <w:sz w:val="20"/>
          <w:szCs w:val="20"/>
        </w:rPr>
        <w:t xml:space="preserve">dostarczenie materiałów Zamawiającemu na terenie Wrocławia </w:t>
      </w:r>
      <w:r>
        <w:rPr>
          <w:rFonts w:ascii="Arial" w:hAnsi="Arial" w:cs="Arial"/>
          <w:sz w:val="20"/>
          <w:szCs w:val="20"/>
        </w:rPr>
        <w:t>-</w:t>
      </w:r>
      <w:r w:rsidRPr="00465447">
        <w:rPr>
          <w:rFonts w:ascii="Arial" w:hAnsi="Arial" w:cs="Arial"/>
          <w:sz w:val="20"/>
          <w:szCs w:val="20"/>
        </w:rPr>
        <w:t xml:space="preserve"> do 7 dni po zakończeniu </w:t>
      </w:r>
      <w:r w:rsidR="005165AE">
        <w:rPr>
          <w:rFonts w:ascii="Arial" w:hAnsi="Arial" w:cs="Arial"/>
          <w:sz w:val="20"/>
          <w:szCs w:val="20"/>
        </w:rPr>
        <w:t>T</w:t>
      </w:r>
      <w:r w:rsidRPr="00465447">
        <w:rPr>
          <w:rFonts w:ascii="Arial" w:hAnsi="Arial" w:cs="Arial"/>
          <w:sz w:val="20"/>
          <w:szCs w:val="20"/>
        </w:rPr>
        <w:t xml:space="preserve">argów </w:t>
      </w:r>
      <w:r>
        <w:rPr>
          <w:rFonts w:ascii="Arial" w:hAnsi="Arial" w:cs="Arial"/>
          <w:sz w:val="20"/>
          <w:szCs w:val="20"/>
        </w:rPr>
        <w:t>Expo Real 2025</w:t>
      </w:r>
      <w:r w:rsidR="004475C9">
        <w:rPr>
          <w:rFonts w:ascii="Arial" w:hAnsi="Arial" w:cs="Arial"/>
          <w:sz w:val="20"/>
          <w:szCs w:val="20"/>
        </w:rPr>
        <w:t>.</w:t>
      </w:r>
    </w:p>
    <w:p w14:paraId="59E43155" w14:textId="77777777" w:rsidR="000B2537" w:rsidRPr="000E4855" w:rsidRDefault="000B2537" w:rsidP="000E4855">
      <w:pPr>
        <w:pStyle w:val="Akapitzlist"/>
        <w:widowControl w:val="0"/>
        <w:autoSpaceDN w:val="0"/>
        <w:spacing w:after="0" w:line="276" w:lineRule="auto"/>
        <w:ind w:leftChars="0" w:left="0" w:firstLineChars="0" w:firstLine="0"/>
        <w:jc w:val="both"/>
        <w:textDirection w:val="lrTb"/>
        <w:textAlignment w:val="baseline"/>
        <w:outlineLvl w:val="9"/>
        <w:rPr>
          <w:rFonts w:ascii="Arial" w:eastAsia="Times New Roman" w:hAnsi="Arial" w:cs="Arial"/>
          <w:b/>
          <w:bCs/>
          <w:color w:val="000000"/>
          <w:kern w:val="3"/>
          <w:position w:val="0"/>
          <w:sz w:val="20"/>
          <w:szCs w:val="20"/>
        </w:rPr>
      </w:pPr>
    </w:p>
    <w:p w14:paraId="0CF37BBD" w14:textId="5B725789" w:rsidR="000B2537" w:rsidRDefault="000B2537" w:rsidP="000B2537">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sidRPr="002D355A">
        <w:rPr>
          <w:rFonts w:ascii="Arial" w:eastAsia="Times New Roman" w:hAnsi="Arial" w:cs="Arial"/>
          <w:b/>
          <w:bCs/>
          <w:color w:val="000000"/>
          <w:kern w:val="3"/>
          <w:position w:val="0"/>
          <w:sz w:val="20"/>
          <w:szCs w:val="20"/>
        </w:rPr>
        <w:lastRenderedPageBreak/>
        <w:t xml:space="preserve">§ </w:t>
      </w:r>
      <w:r>
        <w:rPr>
          <w:rFonts w:ascii="Arial" w:eastAsia="Times New Roman" w:hAnsi="Arial" w:cs="Arial"/>
          <w:b/>
          <w:bCs/>
          <w:color w:val="000000"/>
          <w:kern w:val="3"/>
          <w:position w:val="0"/>
          <w:sz w:val="20"/>
          <w:szCs w:val="20"/>
        </w:rPr>
        <w:t>4</w:t>
      </w:r>
    </w:p>
    <w:p w14:paraId="38E97EE1" w14:textId="3B3DAF97" w:rsidR="000B2537" w:rsidRPr="002D355A" w:rsidRDefault="000B2537" w:rsidP="000B2537">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Obowiązki Wykonawcy</w:t>
      </w:r>
    </w:p>
    <w:p w14:paraId="4FAF18CB" w14:textId="4C99BE7A" w:rsidR="000B2537"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 xml:space="preserve">Wykonawca zobowiązany jest do realizacji Przedmiotu Umowy, zgodnie z OPZ oraz Ofertą Wykonawcy w </w:t>
      </w:r>
      <w:r w:rsidR="00C907B3" w:rsidRPr="00C907B3">
        <w:rPr>
          <w:rFonts w:ascii="Arial" w:hAnsi="Arial" w:cs="Arial"/>
          <w:sz w:val="20"/>
          <w:szCs w:val="20"/>
        </w:rPr>
        <w:t>terminach,</w:t>
      </w:r>
      <w:r w:rsidRPr="00560335">
        <w:rPr>
          <w:rFonts w:ascii="Arial" w:hAnsi="Arial" w:cs="Arial"/>
          <w:sz w:val="20"/>
          <w:szCs w:val="20"/>
        </w:rPr>
        <w:t xml:space="preserve"> </w:t>
      </w:r>
      <w:r w:rsidR="00C907B3">
        <w:rPr>
          <w:rFonts w:ascii="Arial" w:hAnsi="Arial" w:cs="Arial"/>
          <w:sz w:val="20"/>
          <w:szCs w:val="20"/>
        </w:rPr>
        <w:t xml:space="preserve">o których mowa w </w:t>
      </w:r>
      <w:r w:rsidR="00C907B3" w:rsidRPr="00560335">
        <w:rPr>
          <w:rFonts w:ascii="Arial" w:hAnsi="Arial" w:cs="Arial"/>
          <w:sz w:val="20"/>
          <w:szCs w:val="20"/>
        </w:rPr>
        <w:t>§ 3 Umowy.</w:t>
      </w:r>
      <w:r w:rsidRPr="00560335">
        <w:rPr>
          <w:rFonts w:ascii="Arial" w:hAnsi="Arial" w:cs="Arial"/>
          <w:sz w:val="20"/>
          <w:szCs w:val="20"/>
        </w:rPr>
        <w:t xml:space="preserve"> </w:t>
      </w:r>
    </w:p>
    <w:p w14:paraId="20A62F18" w14:textId="71038A5B" w:rsidR="003B3BB1" w:rsidRPr="00560335" w:rsidRDefault="003B3BB1">
      <w:pPr>
        <w:pStyle w:val="Akapitzlist"/>
        <w:numPr>
          <w:ilvl w:val="0"/>
          <w:numId w:val="7"/>
        </w:numPr>
        <w:spacing w:line="276" w:lineRule="auto"/>
        <w:ind w:leftChars="0" w:firstLineChars="0"/>
        <w:jc w:val="both"/>
        <w:textDirection w:val="lrTb"/>
        <w:rPr>
          <w:rFonts w:ascii="Arial" w:hAnsi="Arial" w:cs="Arial"/>
          <w:sz w:val="20"/>
          <w:szCs w:val="20"/>
        </w:rPr>
      </w:pPr>
      <w:r>
        <w:rPr>
          <w:rFonts w:ascii="Arial" w:hAnsi="Arial" w:cs="Arial"/>
          <w:sz w:val="20"/>
          <w:szCs w:val="20"/>
        </w:rPr>
        <w:t xml:space="preserve">Wykonawca zobowiązany jest wykonać Przedmiot Umowy z własnych materiałów i na własny koszt, co obejmuje w szczególności transport, zakwaterowanie, wyżywienie, ubezpieczenie, bilety (wejściówki) na teren </w:t>
      </w:r>
      <w:r w:rsidRPr="00465447">
        <w:rPr>
          <w:rFonts w:ascii="Arial" w:hAnsi="Arial" w:cs="Arial"/>
          <w:sz w:val="20"/>
          <w:szCs w:val="20"/>
        </w:rPr>
        <w:t xml:space="preserve">targów </w:t>
      </w:r>
      <w:r>
        <w:rPr>
          <w:rFonts w:ascii="Arial" w:hAnsi="Arial" w:cs="Arial"/>
          <w:sz w:val="20"/>
          <w:szCs w:val="20"/>
        </w:rPr>
        <w:t xml:space="preserve">Expo Real 2025, koszty przyłączy oraz inne koszty związane z wykonaniem Zamówienia. </w:t>
      </w:r>
    </w:p>
    <w:p w14:paraId="0B57078E" w14:textId="66AC3DE7" w:rsidR="000B2537" w:rsidRPr="00560335"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Wykonawca oświadcza, że dysponuje wiedzą, doświadczeniem, kwalifikacjami oraz potencjałem technicznym i personelem zdolnym do prawidłowego wykonania obowiązków wynikających z</w:t>
      </w:r>
      <w:r w:rsidR="003B3BB1">
        <w:rPr>
          <w:rFonts w:ascii="Arial" w:hAnsi="Arial" w:cs="Arial"/>
          <w:sz w:val="20"/>
          <w:szCs w:val="20"/>
        </w:rPr>
        <w:t xml:space="preserve"> U</w:t>
      </w:r>
      <w:r w:rsidRPr="00560335">
        <w:rPr>
          <w:rFonts w:ascii="Arial" w:hAnsi="Arial" w:cs="Arial"/>
          <w:sz w:val="20"/>
          <w:szCs w:val="20"/>
        </w:rPr>
        <w:t>mowy i nie istnieją żadne przeszkody prawne i faktyczne uniemożliwiające lub utrudniające mu wykonanie tych obowiązków.</w:t>
      </w:r>
    </w:p>
    <w:p w14:paraId="24C983F7" w14:textId="77777777" w:rsidR="000B2537" w:rsidRPr="00560335"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Wykonawca zobowiązuje się do wykonania obowiązków wynikających z Umowy z należytą starannością wynikającą z zawodowego charakteru świadczonych przez niego usług oraz                               w oparciu o obowiązujące regulacje i przepisy.</w:t>
      </w:r>
    </w:p>
    <w:p w14:paraId="61D8691B" w14:textId="77777777" w:rsidR="000B2537" w:rsidRPr="00560335"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Na każdorazowe wezwanie Zamawiającego, Wykonawca zobowiązuje się do składania wszelkich wyjaśnień w trakcie wykonywania przedmiotu Umowy w terminach wskazanych przez Zamawiającego.</w:t>
      </w:r>
    </w:p>
    <w:p w14:paraId="46450A7F" w14:textId="2256E8E9" w:rsidR="000B2537" w:rsidRPr="00560335"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Wykonawca ponosi odpowiedzialność wobec Zamawiającego za jakość, terminowość oraz prawidłowość realizacji Przedmiotu Umowy oraz za działania i zaniechania osób, z których pomocą wykonuje zobowiązania umowne, jak za własne działanie lub zaniechanie.</w:t>
      </w:r>
    </w:p>
    <w:p w14:paraId="61B0943C" w14:textId="77777777" w:rsidR="000B2537" w:rsidRPr="00D134CF" w:rsidRDefault="000B2537">
      <w:pPr>
        <w:pStyle w:val="Akapitzlist"/>
        <w:numPr>
          <w:ilvl w:val="0"/>
          <w:numId w:val="7"/>
        </w:numPr>
        <w:spacing w:line="276" w:lineRule="auto"/>
        <w:ind w:leftChars="0" w:firstLineChars="0"/>
        <w:jc w:val="both"/>
        <w:textDirection w:val="lrTb"/>
        <w:rPr>
          <w:rFonts w:ascii="Arial" w:hAnsi="Arial" w:cs="Arial"/>
          <w:sz w:val="20"/>
          <w:szCs w:val="20"/>
        </w:rPr>
      </w:pPr>
      <w:r w:rsidRPr="00560335">
        <w:rPr>
          <w:rFonts w:ascii="Arial" w:hAnsi="Arial" w:cs="Arial"/>
          <w:sz w:val="20"/>
          <w:szCs w:val="20"/>
        </w:rPr>
        <w:t xml:space="preserve">Wykonawca jest zobowiązany do pokrycia wszelkich szkód z tytułu roszczeń osób trzecich, jakie ewentualnie zostaną wyrządzone przez Wykonawcę lub osoby, którymi się posiłkuje przy </w:t>
      </w:r>
      <w:r w:rsidRPr="00D134CF">
        <w:rPr>
          <w:rFonts w:ascii="Arial" w:hAnsi="Arial" w:cs="Arial"/>
          <w:sz w:val="20"/>
          <w:szCs w:val="20"/>
        </w:rPr>
        <w:t>wykonywaniu lub w związku z wykonywaniem niniejszej Umowy.</w:t>
      </w:r>
    </w:p>
    <w:p w14:paraId="129DA2DB" w14:textId="281AFCFD" w:rsidR="000B2537" w:rsidRPr="00D134CF" w:rsidRDefault="000B2537">
      <w:pPr>
        <w:pStyle w:val="Akapitzlist"/>
        <w:numPr>
          <w:ilvl w:val="0"/>
          <w:numId w:val="7"/>
        </w:numPr>
        <w:spacing w:after="0" w:line="276" w:lineRule="auto"/>
        <w:ind w:leftChars="0" w:firstLineChars="0"/>
        <w:jc w:val="both"/>
        <w:textDirection w:val="lrTb"/>
        <w:rPr>
          <w:rFonts w:ascii="Arial" w:hAnsi="Arial" w:cs="Arial"/>
          <w:sz w:val="20"/>
          <w:szCs w:val="20"/>
        </w:rPr>
      </w:pPr>
      <w:r w:rsidRPr="00D134CF">
        <w:rPr>
          <w:rFonts w:ascii="Arial" w:hAnsi="Arial" w:cs="Arial"/>
          <w:sz w:val="20"/>
          <w:szCs w:val="20"/>
        </w:rPr>
        <w:t xml:space="preserve">Wykonawca zobowiązany jest do dokonania czynności formalnych związanych z techniczno-organizacyjnym funkcjonowaniem </w:t>
      </w:r>
      <w:r w:rsidR="005165AE">
        <w:rPr>
          <w:rFonts w:ascii="Arial" w:hAnsi="Arial" w:cs="Arial"/>
          <w:sz w:val="20"/>
          <w:szCs w:val="20"/>
        </w:rPr>
        <w:t>S</w:t>
      </w:r>
      <w:r w:rsidRPr="00D134CF">
        <w:rPr>
          <w:rFonts w:ascii="Arial" w:hAnsi="Arial" w:cs="Arial"/>
          <w:sz w:val="20"/>
          <w:szCs w:val="20"/>
        </w:rPr>
        <w:t xml:space="preserve">toiska (bezpośredni kontakt z Organizatorem) oraz zobowiązany jest dostosować się do wszystkich wymogów Organizatora. </w:t>
      </w:r>
    </w:p>
    <w:p w14:paraId="417B4084" w14:textId="77777777" w:rsidR="008D1529" w:rsidRPr="00D134CF" w:rsidRDefault="008D1529">
      <w:pPr>
        <w:pStyle w:val="Akapitzlist"/>
        <w:numPr>
          <w:ilvl w:val="0"/>
          <w:numId w:val="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34CF">
        <w:rPr>
          <w:rFonts w:ascii="Arial" w:eastAsia="Arial" w:hAnsi="Arial" w:cs="Arial"/>
          <w:sz w:val="20"/>
          <w:szCs w:val="20"/>
        </w:rPr>
        <w:t>Wykonawca oświadcza, iż:</w:t>
      </w:r>
    </w:p>
    <w:p w14:paraId="3066E3BE" w14:textId="66CA81E6" w:rsidR="008D1529" w:rsidRPr="00D134CF" w:rsidRDefault="008D1529">
      <w:pPr>
        <w:pStyle w:val="Akapitzlist"/>
        <w:numPr>
          <w:ilvl w:val="0"/>
          <w:numId w:val="8"/>
        </w:numPr>
        <w:pBdr>
          <w:top w:val="nil"/>
          <w:left w:val="nil"/>
          <w:bottom w:val="nil"/>
          <w:right w:val="nil"/>
          <w:between w:val="nil"/>
        </w:pBdr>
        <w:spacing w:after="0" w:line="276" w:lineRule="auto"/>
        <w:ind w:leftChars="0" w:firstLineChars="0"/>
        <w:jc w:val="both"/>
        <w:rPr>
          <w:rFonts w:ascii="Arial" w:hAnsi="Arial" w:cs="Arial"/>
          <w:color w:val="000000" w:themeColor="text1"/>
          <w:position w:val="0"/>
          <w:sz w:val="20"/>
          <w:szCs w:val="20"/>
        </w:rPr>
      </w:pPr>
      <w:r w:rsidRPr="00D134CF">
        <w:rPr>
          <w:rFonts w:ascii="Arial" w:hAnsi="Arial" w:cs="Arial"/>
          <w:color w:val="000000" w:themeColor="text1"/>
          <w:position w:val="0"/>
          <w:sz w:val="20"/>
          <w:szCs w:val="20"/>
        </w:rPr>
        <w:t xml:space="preserve">jest ubezpieczony od odpowiedzialności cywilnej w zakresie prowadzonej działalności na kwotę nie niższą niż </w:t>
      </w:r>
      <w:r w:rsidR="00D33089" w:rsidRPr="00D134CF">
        <w:rPr>
          <w:rFonts w:ascii="Arial" w:hAnsi="Arial" w:cs="Arial"/>
          <w:color w:val="000000" w:themeColor="text1"/>
          <w:position w:val="0"/>
          <w:sz w:val="20"/>
          <w:szCs w:val="20"/>
        </w:rPr>
        <w:t>300 000</w:t>
      </w:r>
      <w:r w:rsidRPr="00D134CF">
        <w:rPr>
          <w:rFonts w:ascii="Arial" w:hAnsi="Arial" w:cs="Arial"/>
          <w:color w:val="000000" w:themeColor="text1"/>
          <w:position w:val="0"/>
          <w:sz w:val="20"/>
          <w:szCs w:val="20"/>
        </w:rPr>
        <w:t xml:space="preserve">,00 zł (słownie: </w:t>
      </w:r>
      <w:r w:rsidR="00D33089" w:rsidRPr="00D134CF">
        <w:rPr>
          <w:rFonts w:ascii="Arial" w:hAnsi="Arial" w:cs="Arial"/>
          <w:color w:val="000000" w:themeColor="text1"/>
          <w:position w:val="0"/>
          <w:sz w:val="20"/>
          <w:szCs w:val="20"/>
        </w:rPr>
        <w:t>trzysta tysięcy</w:t>
      </w:r>
      <w:r w:rsidRPr="00D134CF">
        <w:rPr>
          <w:rFonts w:ascii="Arial" w:hAnsi="Arial" w:cs="Arial"/>
          <w:color w:val="000000" w:themeColor="text1"/>
          <w:position w:val="0"/>
          <w:sz w:val="20"/>
          <w:szCs w:val="20"/>
        </w:rPr>
        <w:t xml:space="preserve"> złotych</w:t>
      </w:r>
      <w:r w:rsidR="00D33089" w:rsidRPr="00D134CF">
        <w:rPr>
          <w:rFonts w:ascii="Arial" w:hAnsi="Arial" w:cs="Arial"/>
          <w:color w:val="000000" w:themeColor="text1"/>
          <w:position w:val="0"/>
          <w:sz w:val="20"/>
          <w:szCs w:val="20"/>
        </w:rPr>
        <w:t xml:space="preserve"> 00/100</w:t>
      </w:r>
      <w:r w:rsidRPr="00D134CF">
        <w:rPr>
          <w:rFonts w:ascii="Arial" w:hAnsi="Arial" w:cs="Arial"/>
          <w:color w:val="000000" w:themeColor="text1"/>
          <w:position w:val="0"/>
          <w:sz w:val="20"/>
          <w:szCs w:val="20"/>
        </w:rPr>
        <w:t>);</w:t>
      </w:r>
    </w:p>
    <w:p w14:paraId="763BB70D" w14:textId="01E6307F" w:rsidR="008D1529" w:rsidRPr="00D134CF" w:rsidRDefault="00D33089">
      <w:pPr>
        <w:pStyle w:val="Akapitzlist"/>
        <w:numPr>
          <w:ilvl w:val="0"/>
          <w:numId w:val="8"/>
        </w:numPr>
        <w:pBdr>
          <w:top w:val="nil"/>
          <w:left w:val="nil"/>
          <w:bottom w:val="nil"/>
          <w:right w:val="nil"/>
          <w:between w:val="nil"/>
        </w:pBdr>
        <w:spacing w:after="0" w:line="276" w:lineRule="auto"/>
        <w:ind w:leftChars="0" w:firstLineChars="0"/>
        <w:jc w:val="both"/>
        <w:rPr>
          <w:rFonts w:ascii="Arial" w:hAnsi="Arial" w:cs="Arial"/>
          <w:color w:val="000000" w:themeColor="text1"/>
          <w:position w:val="0"/>
          <w:sz w:val="20"/>
          <w:szCs w:val="20"/>
        </w:rPr>
      </w:pPr>
      <w:r w:rsidRPr="00D134CF">
        <w:rPr>
          <w:rFonts w:ascii="Arial" w:hAnsi="Arial" w:cs="Arial"/>
          <w:color w:val="000000" w:themeColor="text1"/>
          <w:position w:val="0"/>
          <w:sz w:val="20"/>
          <w:szCs w:val="20"/>
        </w:rPr>
        <w:t>umowa ubezpieczenia</w:t>
      </w:r>
      <w:r w:rsidR="008D1529" w:rsidRPr="00D134CF">
        <w:rPr>
          <w:rFonts w:ascii="Arial" w:hAnsi="Arial" w:cs="Arial"/>
          <w:color w:val="000000" w:themeColor="text1"/>
          <w:position w:val="0"/>
          <w:sz w:val="20"/>
          <w:szCs w:val="20"/>
        </w:rPr>
        <w:t xml:space="preserve"> obejmuje Przedmiot Umowy;</w:t>
      </w:r>
    </w:p>
    <w:p w14:paraId="6BEA756A" w14:textId="28C7DCEF" w:rsidR="008D1529" w:rsidRPr="00D134CF" w:rsidRDefault="008D1529">
      <w:pPr>
        <w:pStyle w:val="Akapitzlist"/>
        <w:numPr>
          <w:ilvl w:val="0"/>
          <w:numId w:val="8"/>
        </w:numPr>
        <w:pBdr>
          <w:top w:val="nil"/>
          <w:left w:val="nil"/>
          <w:bottom w:val="nil"/>
          <w:right w:val="nil"/>
          <w:between w:val="nil"/>
        </w:pBdr>
        <w:spacing w:after="0" w:line="276" w:lineRule="auto"/>
        <w:ind w:leftChars="0" w:firstLineChars="0"/>
        <w:jc w:val="both"/>
        <w:rPr>
          <w:rFonts w:ascii="Arial" w:hAnsi="Arial" w:cs="Arial"/>
          <w:color w:val="000000" w:themeColor="text1"/>
          <w:position w:val="0"/>
          <w:sz w:val="20"/>
          <w:szCs w:val="20"/>
        </w:rPr>
      </w:pPr>
      <w:r w:rsidRPr="00D134CF">
        <w:rPr>
          <w:rFonts w:ascii="Arial" w:hAnsi="Arial" w:cs="Arial"/>
          <w:color w:val="000000" w:themeColor="text1"/>
          <w:position w:val="0"/>
          <w:sz w:val="20"/>
          <w:szCs w:val="20"/>
        </w:rPr>
        <w:t>zakres ubezpieczenia obejmuje zarówno odpowiedzialność cywilną deliktową jak i kontraktową w zakresie odpowiadającym odpowiedzialności Wykonawcy wynikającej z obowiązujących przepisów prawa;</w:t>
      </w:r>
    </w:p>
    <w:p w14:paraId="1CA761EA" w14:textId="3357C7A0" w:rsidR="008D1529" w:rsidRPr="00D134CF" w:rsidRDefault="008D1529">
      <w:pPr>
        <w:pStyle w:val="Akapitzlist"/>
        <w:numPr>
          <w:ilvl w:val="0"/>
          <w:numId w:val="8"/>
        </w:numPr>
        <w:pBdr>
          <w:top w:val="nil"/>
          <w:left w:val="nil"/>
          <w:bottom w:val="nil"/>
          <w:right w:val="nil"/>
          <w:between w:val="nil"/>
        </w:pBdr>
        <w:spacing w:after="0" w:line="276" w:lineRule="auto"/>
        <w:ind w:leftChars="0" w:firstLineChars="0"/>
        <w:jc w:val="both"/>
        <w:rPr>
          <w:rFonts w:ascii="Arial" w:hAnsi="Arial" w:cs="Arial"/>
          <w:color w:val="000000" w:themeColor="text1"/>
          <w:position w:val="0"/>
          <w:sz w:val="20"/>
          <w:szCs w:val="20"/>
        </w:rPr>
      </w:pPr>
      <w:r w:rsidRPr="00D134CF">
        <w:rPr>
          <w:rFonts w:ascii="Arial" w:hAnsi="Arial" w:cs="Arial"/>
          <w:color w:val="000000" w:themeColor="text1"/>
          <w:position w:val="0"/>
          <w:sz w:val="20"/>
          <w:szCs w:val="20"/>
        </w:rPr>
        <w:t>zakres ubezpieczenia obejmuje odpowiedzialność za szkody wyrządzone przez wadliwy produkt;</w:t>
      </w:r>
    </w:p>
    <w:p w14:paraId="5C6411F7" w14:textId="4DB0D694" w:rsidR="008D1529" w:rsidRPr="00D134CF" w:rsidRDefault="00314953">
      <w:pPr>
        <w:pStyle w:val="Akapitzlist"/>
        <w:numPr>
          <w:ilvl w:val="0"/>
          <w:numId w:val="8"/>
        </w:numPr>
        <w:pBdr>
          <w:top w:val="nil"/>
          <w:left w:val="nil"/>
          <w:bottom w:val="nil"/>
          <w:right w:val="nil"/>
          <w:between w:val="nil"/>
        </w:pBdr>
        <w:spacing w:after="0" w:line="276" w:lineRule="auto"/>
        <w:ind w:leftChars="0" w:firstLineChars="0"/>
        <w:jc w:val="both"/>
        <w:textDirection w:val="lrTb"/>
        <w:rPr>
          <w:rFonts w:ascii="Arial" w:hAnsi="Arial" w:cs="Arial"/>
          <w:color w:val="000000" w:themeColor="text1"/>
          <w:position w:val="0"/>
          <w:sz w:val="20"/>
          <w:szCs w:val="20"/>
        </w:rPr>
      </w:pPr>
      <w:r w:rsidRPr="00D134CF">
        <w:rPr>
          <w:rFonts w:ascii="Arial" w:hAnsi="Arial" w:cs="Arial"/>
          <w:color w:val="000000" w:themeColor="text1"/>
          <w:position w:val="0"/>
          <w:sz w:val="20"/>
          <w:szCs w:val="20"/>
        </w:rPr>
        <w:t>umowa ubezpieczenia</w:t>
      </w:r>
      <w:r w:rsidR="008D1529" w:rsidRPr="00D134CF">
        <w:rPr>
          <w:rFonts w:ascii="Arial" w:hAnsi="Arial" w:cs="Arial"/>
          <w:color w:val="000000" w:themeColor="text1"/>
          <w:position w:val="0"/>
          <w:sz w:val="20"/>
          <w:szCs w:val="20"/>
        </w:rPr>
        <w:t xml:space="preserve"> obejmuje wszystkie strony kontraktu</w:t>
      </w:r>
      <w:r w:rsidRPr="00D134CF">
        <w:rPr>
          <w:rFonts w:ascii="Arial" w:hAnsi="Arial" w:cs="Arial"/>
          <w:color w:val="000000" w:themeColor="text1"/>
          <w:position w:val="0"/>
          <w:sz w:val="20"/>
          <w:szCs w:val="20"/>
        </w:rPr>
        <w:t xml:space="preserve"> występujące po stronie Wykonawcy</w:t>
      </w:r>
      <w:r w:rsidR="008D1529" w:rsidRPr="00D134CF">
        <w:rPr>
          <w:rFonts w:ascii="Arial" w:hAnsi="Arial" w:cs="Arial"/>
          <w:color w:val="000000" w:themeColor="text1"/>
          <w:position w:val="0"/>
          <w:sz w:val="20"/>
          <w:szCs w:val="20"/>
        </w:rPr>
        <w:t xml:space="preserve">; w przypadku korzystania z podwykonawców </w:t>
      </w:r>
      <w:r w:rsidRPr="00D134CF">
        <w:rPr>
          <w:rFonts w:ascii="Arial" w:hAnsi="Arial" w:cs="Arial"/>
          <w:color w:val="000000" w:themeColor="text1"/>
          <w:position w:val="0"/>
          <w:sz w:val="20"/>
          <w:szCs w:val="20"/>
        </w:rPr>
        <w:t>umowa ubezpieczenia</w:t>
      </w:r>
      <w:r w:rsidR="008D1529" w:rsidRPr="00D134CF">
        <w:rPr>
          <w:rFonts w:ascii="Arial" w:hAnsi="Arial" w:cs="Arial"/>
          <w:color w:val="000000" w:themeColor="text1"/>
          <w:position w:val="0"/>
          <w:sz w:val="20"/>
          <w:szCs w:val="20"/>
        </w:rPr>
        <w:t xml:space="preserve"> lub inny dokument obejmie imiennie lub w formie dodatkowej klauzuli rozszerzającej odpowiedzialność cywilną za podwykonawców do limitu sumy gwarancyjnej;</w:t>
      </w:r>
    </w:p>
    <w:p w14:paraId="0179432F" w14:textId="6241D2C2" w:rsidR="008D1529" w:rsidRPr="00D134CF" w:rsidRDefault="00314953">
      <w:pPr>
        <w:pStyle w:val="Akapitzlist"/>
        <w:numPr>
          <w:ilvl w:val="0"/>
          <w:numId w:val="8"/>
        </w:numPr>
        <w:pBdr>
          <w:top w:val="nil"/>
          <w:left w:val="nil"/>
          <w:bottom w:val="nil"/>
          <w:right w:val="nil"/>
          <w:between w:val="nil"/>
        </w:pBdr>
        <w:spacing w:after="0" w:line="276" w:lineRule="auto"/>
        <w:ind w:leftChars="0" w:firstLineChars="0"/>
        <w:jc w:val="both"/>
        <w:textDirection w:val="lrTb"/>
        <w:rPr>
          <w:rFonts w:ascii="Arial" w:hAnsi="Arial" w:cs="Arial"/>
          <w:position w:val="0"/>
          <w:sz w:val="20"/>
          <w:szCs w:val="20"/>
        </w:rPr>
      </w:pPr>
      <w:r w:rsidRPr="00D134CF">
        <w:rPr>
          <w:rFonts w:ascii="Arial" w:hAnsi="Arial" w:cs="Arial"/>
          <w:color w:val="000000" w:themeColor="text1"/>
          <w:position w:val="0"/>
          <w:sz w:val="20"/>
          <w:szCs w:val="20"/>
        </w:rPr>
        <w:t>umowa ubezpieczenia</w:t>
      </w:r>
      <w:r w:rsidR="008D1529" w:rsidRPr="00D134CF">
        <w:rPr>
          <w:rFonts w:ascii="Arial" w:hAnsi="Arial" w:cs="Arial"/>
          <w:color w:val="000000" w:themeColor="text1"/>
          <w:position w:val="0"/>
          <w:sz w:val="20"/>
          <w:szCs w:val="20"/>
        </w:rPr>
        <w:t xml:space="preserve"> umożliwia zgłoszenie roszczeń powstałych w związku z realizacją Umowy zarówno w czasie jego realizacji jak i po zakończeniu - zarówno kontraktu jak i </w:t>
      </w:r>
      <w:r w:rsidRPr="00D134CF">
        <w:rPr>
          <w:rFonts w:ascii="Arial" w:hAnsi="Arial" w:cs="Arial"/>
          <w:position w:val="0"/>
          <w:sz w:val="20"/>
          <w:szCs w:val="20"/>
        </w:rPr>
        <w:t xml:space="preserve">umowy ubezpieczenia </w:t>
      </w:r>
      <w:r w:rsidR="008D1529" w:rsidRPr="00D134CF">
        <w:rPr>
          <w:rFonts w:ascii="Arial" w:hAnsi="Arial" w:cs="Arial"/>
          <w:position w:val="0"/>
          <w:sz w:val="20"/>
          <w:szCs w:val="20"/>
        </w:rPr>
        <w:t>(lecz przed upływem terminu przedawnienia);</w:t>
      </w:r>
    </w:p>
    <w:p w14:paraId="24130FA2" w14:textId="123F36B2" w:rsidR="008D1529" w:rsidRPr="00D134CF" w:rsidRDefault="00314953">
      <w:pPr>
        <w:pStyle w:val="Akapitzlist"/>
        <w:numPr>
          <w:ilvl w:val="0"/>
          <w:numId w:val="8"/>
        </w:numPr>
        <w:pBdr>
          <w:top w:val="nil"/>
          <w:left w:val="nil"/>
          <w:bottom w:val="nil"/>
          <w:right w:val="nil"/>
          <w:between w:val="nil"/>
        </w:pBdr>
        <w:spacing w:after="0" w:line="276" w:lineRule="auto"/>
        <w:ind w:leftChars="0" w:firstLineChars="0"/>
        <w:jc w:val="both"/>
        <w:textDirection w:val="lrTb"/>
        <w:rPr>
          <w:rFonts w:ascii="Arial" w:hAnsi="Arial" w:cs="Arial"/>
          <w:position w:val="0"/>
          <w:sz w:val="20"/>
          <w:szCs w:val="20"/>
        </w:rPr>
      </w:pPr>
      <w:r w:rsidRPr="00D134CF">
        <w:rPr>
          <w:rFonts w:ascii="Arial" w:hAnsi="Arial" w:cs="Arial"/>
          <w:position w:val="0"/>
          <w:sz w:val="20"/>
          <w:szCs w:val="20"/>
        </w:rPr>
        <w:t xml:space="preserve">umowa ubezpieczenia </w:t>
      </w:r>
      <w:r w:rsidR="008D1529" w:rsidRPr="00D134CF">
        <w:rPr>
          <w:rFonts w:ascii="Arial" w:hAnsi="Arial" w:cs="Arial"/>
          <w:position w:val="0"/>
          <w:sz w:val="20"/>
          <w:szCs w:val="20"/>
        </w:rPr>
        <w:t>obejmuje szkody osobowe, szkody rzeczowe oraz ich następstwa – zarówno szkody rzeczywiste jak i utracone korzyści oraz czyste straty finansowe z limitem nie niższym niż 10% sumy gwarancyjnej;</w:t>
      </w:r>
    </w:p>
    <w:p w14:paraId="0A4B7E1E" w14:textId="1E21FDEB" w:rsidR="008D1529" w:rsidRPr="00D134CF" w:rsidRDefault="008D1529">
      <w:pPr>
        <w:pStyle w:val="Akapitzlist"/>
        <w:numPr>
          <w:ilvl w:val="0"/>
          <w:numId w:val="8"/>
        </w:numPr>
        <w:pBdr>
          <w:top w:val="nil"/>
          <w:left w:val="nil"/>
          <w:bottom w:val="nil"/>
          <w:right w:val="nil"/>
          <w:between w:val="nil"/>
        </w:pBdr>
        <w:spacing w:after="0" w:line="276" w:lineRule="auto"/>
        <w:ind w:leftChars="0" w:firstLineChars="0"/>
        <w:jc w:val="both"/>
        <w:textDirection w:val="lrTb"/>
        <w:rPr>
          <w:rFonts w:ascii="Arial" w:hAnsi="Arial" w:cs="Arial"/>
          <w:position w:val="0"/>
          <w:sz w:val="20"/>
          <w:szCs w:val="20"/>
        </w:rPr>
      </w:pPr>
      <w:r w:rsidRPr="00D134CF">
        <w:rPr>
          <w:rFonts w:ascii="Arial" w:hAnsi="Arial" w:cs="Arial"/>
          <w:position w:val="0"/>
          <w:sz w:val="20"/>
          <w:szCs w:val="20"/>
        </w:rPr>
        <w:t xml:space="preserve">zakres </w:t>
      </w:r>
      <w:r w:rsidR="00314953" w:rsidRPr="00D134CF">
        <w:rPr>
          <w:rFonts w:ascii="Arial" w:hAnsi="Arial" w:cs="Arial"/>
          <w:position w:val="0"/>
          <w:sz w:val="20"/>
          <w:szCs w:val="20"/>
        </w:rPr>
        <w:t xml:space="preserve">umowy ubezpieczenia </w:t>
      </w:r>
      <w:r w:rsidRPr="00D134CF">
        <w:rPr>
          <w:rFonts w:ascii="Arial" w:hAnsi="Arial" w:cs="Arial"/>
          <w:position w:val="0"/>
          <w:sz w:val="20"/>
          <w:szCs w:val="20"/>
        </w:rPr>
        <w:t>obejmuje do wysokości sumy gwarancyjnej szkody powstałe po wykonaniu pracy lub usługi, wynikłe z ich nienależytego wykonania, szkody wyrządzone wskutek rażącego niedbalstwa;</w:t>
      </w:r>
    </w:p>
    <w:p w14:paraId="0D31EFB9" w14:textId="192A61B3" w:rsidR="008D1529" w:rsidRPr="00D134CF" w:rsidRDefault="008D1529">
      <w:pPr>
        <w:pStyle w:val="Akapitzlist"/>
        <w:numPr>
          <w:ilvl w:val="0"/>
          <w:numId w:val="8"/>
        </w:numPr>
        <w:pBdr>
          <w:top w:val="nil"/>
          <w:left w:val="nil"/>
          <w:bottom w:val="nil"/>
          <w:right w:val="nil"/>
          <w:between w:val="nil"/>
        </w:pBdr>
        <w:spacing w:after="0" w:line="276" w:lineRule="auto"/>
        <w:ind w:leftChars="0" w:firstLineChars="0"/>
        <w:jc w:val="both"/>
        <w:textDirection w:val="lrTb"/>
        <w:rPr>
          <w:rFonts w:ascii="Arial" w:hAnsi="Arial" w:cs="Arial"/>
          <w:position w:val="0"/>
          <w:sz w:val="20"/>
          <w:szCs w:val="20"/>
        </w:rPr>
      </w:pPr>
      <w:r w:rsidRPr="00D134CF">
        <w:rPr>
          <w:rFonts w:ascii="Arial" w:hAnsi="Arial" w:cs="Arial"/>
          <w:position w:val="0"/>
          <w:sz w:val="20"/>
          <w:szCs w:val="20"/>
        </w:rPr>
        <w:t xml:space="preserve">suma gwarancyjna nie jest mniejsza niż </w:t>
      </w:r>
      <w:r w:rsidR="00314953" w:rsidRPr="00D134CF">
        <w:rPr>
          <w:rFonts w:ascii="Arial" w:hAnsi="Arial" w:cs="Arial"/>
          <w:position w:val="0"/>
          <w:sz w:val="20"/>
          <w:szCs w:val="20"/>
        </w:rPr>
        <w:t>300 </w:t>
      </w:r>
      <w:r w:rsidRPr="00D134CF">
        <w:rPr>
          <w:rFonts w:ascii="Arial" w:hAnsi="Arial" w:cs="Arial"/>
          <w:position w:val="0"/>
          <w:sz w:val="20"/>
          <w:szCs w:val="20"/>
        </w:rPr>
        <w:t xml:space="preserve">000,00 zł (słownie: </w:t>
      </w:r>
      <w:r w:rsidR="00314953" w:rsidRPr="00D134CF">
        <w:rPr>
          <w:rFonts w:ascii="Arial" w:hAnsi="Arial" w:cs="Arial"/>
          <w:position w:val="0"/>
          <w:sz w:val="20"/>
          <w:szCs w:val="20"/>
        </w:rPr>
        <w:t>trzysta tysięcy</w:t>
      </w:r>
      <w:r w:rsidRPr="00D134CF">
        <w:rPr>
          <w:rFonts w:ascii="Arial" w:hAnsi="Arial" w:cs="Arial"/>
          <w:position w:val="0"/>
          <w:sz w:val="20"/>
          <w:szCs w:val="20"/>
        </w:rPr>
        <w:t xml:space="preserve"> złotych) na jedno i wszystkie zdarzenia;</w:t>
      </w:r>
    </w:p>
    <w:p w14:paraId="3F7EF9E4" w14:textId="47D8B2C3" w:rsidR="008D1529" w:rsidRPr="00392A41" w:rsidRDefault="008D1529">
      <w:pPr>
        <w:pStyle w:val="Akapitzlist"/>
        <w:numPr>
          <w:ilvl w:val="0"/>
          <w:numId w:val="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92A41">
        <w:rPr>
          <w:rFonts w:ascii="Arial" w:eastAsia="Arial" w:hAnsi="Arial" w:cs="Arial"/>
          <w:sz w:val="20"/>
          <w:szCs w:val="20"/>
        </w:rPr>
        <w:lastRenderedPageBreak/>
        <w:t xml:space="preserve">Kopia </w:t>
      </w:r>
      <w:r w:rsidR="00314953" w:rsidRPr="00392A41">
        <w:rPr>
          <w:rFonts w:ascii="Arial" w:eastAsia="Arial" w:hAnsi="Arial" w:cs="Arial"/>
          <w:sz w:val="20"/>
          <w:szCs w:val="20"/>
        </w:rPr>
        <w:t>umowy ubezpieczenia/</w:t>
      </w:r>
      <w:r w:rsidRPr="00392A41">
        <w:rPr>
          <w:rFonts w:ascii="Arial" w:eastAsia="Arial" w:hAnsi="Arial" w:cs="Arial"/>
          <w:sz w:val="20"/>
          <w:szCs w:val="20"/>
        </w:rPr>
        <w:t xml:space="preserve">polisy ubezpieczeniowej wraz z dowodem jej opłacenia stanowi </w:t>
      </w:r>
      <w:r w:rsidRPr="00392A41">
        <w:rPr>
          <w:rFonts w:ascii="Arial" w:hAnsi="Arial" w:cs="Arial"/>
          <w:b/>
          <w:bCs/>
          <w:i/>
          <w:iCs/>
          <w:color w:val="004E9A"/>
          <w:position w:val="0"/>
          <w:sz w:val="20"/>
          <w:szCs w:val="20"/>
        </w:rPr>
        <w:t>załącznik nr 3 do Umowy.</w:t>
      </w:r>
    </w:p>
    <w:p w14:paraId="05456B23" w14:textId="792BD79C" w:rsidR="008D1529" w:rsidRPr="00392A41" w:rsidRDefault="008D1529">
      <w:pPr>
        <w:pStyle w:val="Akapitzlist"/>
        <w:numPr>
          <w:ilvl w:val="0"/>
          <w:numId w:val="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92A41">
        <w:rPr>
          <w:rFonts w:ascii="Arial" w:eastAsia="Arial" w:hAnsi="Arial" w:cs="Arial"/>
          <w:sz w:val="20"/>
          <w:szCs w:val="20"/>
        </w:rPr>
        <w:t xml:space="preserve">Jeżeli </w:t>
      </w:r>
      <w:r w:rsidR="00314953" w:rsidRPr="00392A41">
        <w:rPr>
          <w:rFonts w:ascii="Arial" w:eastAsia="Arial" w:hAnsi="Arial" w:cs="Arial"/>
          <w:sz w:val="20"/>
          <w:szCs w:val="20"/>
        </w:rPr>
        <w:t>umowa ubezpieczenia</w:t>
      </w:r>
      <w:r w:rsidRPr="00392A41">
        <w:rPr>
          <w:rFonts w:ascii="Arial" w:eastAsia="Arial" w:hAnsi="Arial" w:cs="Arial"/>
          <w:sz w:val="20"/>
          <w:szCs w:val="20"/>
        </w:rPr>
        <w:t xml:space="preserve"> utraci ważność w okresie realizacji </w:t>
      </w:r>
      <w:r w:rsidR="00865501">
        <w:rPr>
          <w:rFonts w:ascii="Arial" w:eastAsia="Arial" w:hAnsi="Arial" w:cs="Arial"/>
          <w:sz w:val="20"/>
          <w:szCs w:val="20"/>
        </w:rPr>
        <w:t>P</w:t>
      </w:r>
      <w:r w:rsidRPr="00392A41">
        <w:rPr>
          <w:rFonts w:ascii="Arial" w:eastAsia="Arial" w:hAnsi="Arial" w:cs="Arial"/>
          <w:sz w:val="20"/>
          <w:szCs w:val="20"/>
        </w:rPr>
        <w:t xml:space="preserve">rzedmiotu </w:t>
      </w:r>
      <w:r w:rsidR="00865501">
        <w:rPr>
          <w:rFonts w:ascii="Arial" w:eastAsia="Arial" w:hAnsi="Arial" w:cs="Arial"/>
          <w:sz w:val="20"/>
          <w:szCs w:val="20"/>
        </w:rPr>
        <w:t>U</w:t>
      </w:r>
      <w:r w:rsidRPr="00392A41">
        <w:rPr>
          <w:rFonts w:ascii="Arial" w:eastAsia="Arial" w:hAnsi="Arial" w:cs="Arial"/>
          <w:sz w:val="20"/>
          <w:szCs w:val="20"/>
        </w:rPr>
        <w:t xml:space="preserve">mowy, Wykonawca zobowiązany jest do przekazania Zamawiającemu nowej polisy, w terminie nieprzekraczającym 2 (słownie: dwóch) dni roboczych przed upływem ważności dotychczasowej </w:t>
      </w:r>
      <w:r w:rsidR="00314953" w:rsidRPr="00392A41">
        <w:rPr>
          <w:rFonts w:ascii="Arial" w:eastAsia="Arial" w:hAnsi="Arial" w:cs="Arial"/>
          <w:sz w:val="20"/>
          <w:szCs w:val="20"/>
        </w:rPr>
        <w:t>umowy ubezpieczenia.</w:t>
      </w:r>
    </w:p>
    <w:p w14:paraId="605F0CB3" w14:textId="025AB179" w:rsidR="008D1529" w:rsidRPr="00560335" w:rsidRDefault="008D1529">
      <w:pPr>
        <w:pStyle w:val="Akapitzlist"/>
        <w:numPr>
          <w:ilvl w:val="0"/>
          <w:numId w:val="7"/>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392A41">
        <w:rPr>
          <w:rFonts w:ascii="Arial" w:eastAsia="Arial" w:hAnsi="Arial" w:cs="Arial"/>
          <w:sz w:val="20"/>
          <w:szCs w:val="20"/>
        </w:rPr>
        <w:t>Wykonawca oświadcza, iż przyjmuje do wiadomości i godzi się na to, że dotyczące go dane,                  w tym dane osobowe (imię i nazwisko</w:t>
      </w:r>
      <w:r w:rsidRPr="00560335">
        <w:rPr>
          <w:rFonts w:ascii="Arial" w:eastAsia="Arial" w:hAnsi="Arial" w:cs="Arial"/>
          <w:sz w:val="20"/>
          <w:szCs w:val="20"/>
        </w:rPr>
        <w:t>/nazwa), data Umowy, jej przedmiot, numer, data obowiązywania oraz wartość wynagrodzenia brutto mogą zostać udostępnione osobom trzecim                      w przypadku obowiązku Zamawiającego udzielenia informacji publicznej.</w:t>
      </w:r>
    </w:p>
    <w:p w14:paraId="24C04725" w14:textId="77777777" w:rsidR="00DB5A89" w:rsidRDefault="00DB5A89" w:rsidP="000E4855">
      <w:pPr>
        <w:pBdr>
          <w:top w:val="nil"/>
          <w:left w:val="nil"/>
          <w:bottom w:val="nil"/>
          <w:right w:val="nil"/>
          <w:between w:val="nil"/>
        </w:pBdr>
        <w:spacing w:after="0" w:line="276" w:lineRule="auto"/>
        <w:ind w:leftChars="0" w:left="0" w:firstLineChars="0" w:firstLine="0"/>
        <w:jc w:val="both"/>
        <w:rPr>
          <w:rFonts w:ascii="Arial" w:eastAsia="Arial" w:hAnsi="Arial" w:cs="Arial"/>
          <w:color w:val="000000" w:themeColor="text1"/>
          <w:sz w:val="20"/>
          <w:szCs w:val="20"/>
        </w:rPr>
      </w:pPr>
    </w:p>
    <w:p w14:paraId="57097C62" w14:textId="26E927BA" w:rsidR="002D355A" w:rsidRPr="002D355A" w:rsidRDefault="002D355A" w:rsidP="002D355A">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sidRPr="002D355A">
        <w:rPr>
          <w:rFonts w:ascii="Arial" w:eastAsia="Times New Roman" w:hAnsi="Arial" w:cs="Arial"/>
          <w:b/>
          <w:bCs/>
          <w:color w:val="000000"/>
          <w:kern w:val="3"/>
          <w:position w:val="0"/>
          <w:sz w:val="20"/>
          <w:szCs w:val="20"/>
        </w:rPr>
        <w:t xml:space="preserve">§ </w:t>
      </w:r>
      <w:r w:rsidR="00DB5A89">
        <w:rPr>
          <w:rFonts w:ascii="Arial" w:eastAsia="Times New Roman" w:hAnsi="Arial" w:cs="Arial"/>
          <w:b/>
          <w:bCs/>
          <w:color w:val="000000"/>
          <w:kern w:val="3"/>
          <w:position w:val="0"/>
          <w:sz w:val="20"/>
          <w:szCs w:val="20"/>
        </w:rPr>
        <w:t>5</w:t>
      </w:r>
    </w:p>
    <w:p w14:paraId="21F5A16E" w14:textId="6C571624" w:rsidR="002D355A" w:rsidRPr="002D355A" w:rsidRDefault="008D1529" w:rsidP="002D355A">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Zobowiązania Zamawiającego i w</w:t>
      </w:r>
      <w:r w:rsidR="002D355A" w:rsidRPr="002D355A">
        <w:rPr>
          <w:rFonts w:ascii="Arial" w:eastAsia="Times New Roman" w:hAnsi="Arial" w:cs="Arial"/>
          <w:b/>
          <w:bCs/>
          <w:color w:val="000000"/>
          <w:kern w:val="3"/>
          <w:position w:val="0"/>
          <w:sz w:val="20"/>
          <w:szCs w:val="20"/>
        </w:rPr>
        <w:t>spółpraca Stron</w:t>
      </w:r>
    </w:p>
    <w:p w14:paraId="3BE11613" w14:textId="50B43FCF" w:rsidR="000B2537" w:rsidRDefault="000B2537">
      <w:pPr>
        <w:pStyle w:val="Akapitzlist"/>
        <w:numPr>
          <w:ilvl w:val="0"/>
          <w:numId w:val="9"/>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 xml:space="preserve">Zamawiający </w:t>
      </w:r>
      <w:r w:rsidR="008D1529" w:rsidRPr="00DB5A89">
        <w:rPr>
          <w:rFonts w:ascii="Arial" w:eastAsia="Arial" w:hAnsi="Arial" w:cs="Arial"/>
          <w:sz w:val="20"/>
          <w:szCs w:val="20"/>
        </w:rPr>
        <w:t xml:space="preserve">zobowiązuje się </w:t>
      </w:r>
      <w:r w:rsidRPr="00560335">
        <w:rPr>
          <w:rFonts w:ascii="Arial" w:eastAsia="Arial" w:hAnsi="Arial" w:cs="Arial"/>
          <w:sz w:val="20"/>
          <w:szCs w:val="20"/>
        </w:rPr>
        <w:t>zgłosi</w:t>
      </w:r>
      <w:r w:rsidR="008D1529" w:rsidRPr="00DB5A89">
        <w:rPr>
          <w:rFonts w:ascii="Arial" w:eastAsia="Arial" w:hAnsi="Arial" w:cs="Arial"/>
          <w:sz w:val="20"/>
          <w:szCs w:val="20"/>
        </w:rPr>
        <w:t>ć</w:t>
      </w:r>
      <w:r w:rsidRPr="00560335">
        <w:rPr>
          <w:rFonts w:ascii="Arial" w:eastAsia="Arial" w:hAnsi="Arial" w:cs="Arial"/>
          <w:sz w:val="20"/>
          <w:szCs w:val="20"/>
        </w:rPr>
        <w:t xml:space="preserve"> organizatorowi Targów Expo Real 2025 </w:t>
      </w:r>
      <w:r w:rsidR="008D1529" w:rsidRPr="00DB5A89">
        <w:rPr>
          <w:rFonts w:ascii="Arial" w:eastAsia="Arial" w:hAnsi="Arial" w:cs="Arial"/>
          <w:sz w:val="20"/>
          <w:szCs w:val="20"/>
        </w:rPr>
        <w:t>Wykonawcę</w:t>
      </w:r>
      <w:r w:rsidRPr="00560335">
        <w:rPr>
          <w:rFonts w:ascii="Arial" w:eastAsia="Arial" w:hAnsi="Arial" w:cs="Arial"/>
          <w:sz w:val="20"/>
          <w:szCs w:val="20"/>
        </w:rPr>
        <w:t xml:space="preserve"> jako </w:t>
      </w:r>
      <w:r w:rsidR="008D1529" w:rsidRPr="00DB5A89">
        <w:rPr>
          <w:rFonts w:ascii="Arial" w:eastAsia="Arial" w:hAnsi="Arial" w:cs="Arial"/>
          <w:sz w:val="20"/>
          <w:szCs w:val="20"/>
        </w:rPr>
        <w:t>podmiot</w:t>
      </w:r>
      <w:r w:rsidRPr="00560335">
        <w:rPr>
          <w:rFonts w:ascii="Arial" w:eastAsia="Arial" w:hAnsi="Arial" w:cs="Arial"/>
          <w:sz w:val="20"/>
          <w:szCs w:val="20"/>
        </w:rPr>
        <w:t xml:space="preserve"> odpowiedzialn</w:t>
      </w:r>
      <w:r w:rsidR="008D1529" w:rsidRPr="00DB5A89">
        <w:rPr>
          <w:rFonts w:ascii="Arial" w:eastAsia="Arial" w:hAnsi="Arial" w:cs="Arial"/>
          <w:sz w:val="20"/>
          <w:szCs w:val="20"/>
        </w:rPr>
        <w:t>y</w:t>
      </w:r>
      <w:r w:rsidRPr="00560335">
        <w:rPr>
          <w:rFonts w:ascii="Arial" w:eastAsia="Arial" w:hAnsi="Arial" w:cs="Arial"/>
          <w:sz w:val="20"/>
          <w:szCs w:val="20"/>
        </w:rPr>
        <w:t xml:space="preserve"> za </w:t>
      </w:r>
      <w:r w:rsidR="008D1529" w:rsidRPr="00DB5A89">
        <w:rPr>
          <w:rFonts w:ascii="Arial" w:eastAsia="Arial" w:hAnsi="Arial" w:cs="Arial"/>
          <w:sz w:val="20"/>
          <w:szCs w:val="20"/>
        </w:rPr>
        <w:t>zabudowę i obsługę</w:t>
      </w:r>
      <w:r w:rsidRPr="00560335">
        <w:rPr>
          <w:rFonts w:ascii="Arial" w:eastAsia="Arial" w:hAnsi="Arial" w:cs="Arial"/>
          <w:sz w:val="20"/>
          <w:szCs w:val="20"/>
        </w:rPr>
        <w:t xml:space="preserve"> </w:t>
      </w:r>
      <w:r w:rsidR="008D1529" w:rsidRPr="00DB5A89">
        <w:rPr>
          <w:rFonts w:ascii="Arial" w:eastAsia="Arial" w:hAnsi="Arial" w:cs="Arial"/>
          <w:sz w:val="20"/>
          <w:szCs w:val="20"/>
        </w:rPr>
        <w:t>Stoi</w:t>
      </w:r>
      <w:r w:rsidR="003B3BB1">
        <w:rPr>
          <w:rFonts w:ascii="Arial" w:eastAsia="Arial" w:hAnsi="Arial" w:cs="Arial"/>
          <w:sz w:val="20"/>
          <w:szCs w:val="20"/>
        </w:rPr>
        <w:t>s</w:t>
      </w:r>
      <w:r w:rsidR="008D1529" w:rsidRPr="00DB5A89">
        <w:rPr>
          <w:rFonts w:ascii="Arial" w:eastAsia="Arial" w:hAnsi="Arial" w:cs="Arial"/>
          <w:sz w:val="20"/>
          <w:szCs w:val="20"/>
        </w:rPr>
        <w:t>ka wystawienniczego</w:t>
      </w:r>
      <w:r w:rsidRPr="00560335">
        <w:rPr>
          <w:rFonts w:ascii="Arial" w:eastAsia="Arial" w:hAnsi="Arial" w:cs="Arial"/>
          <w:sz w:val="20"/>
          <w:szCs w:val="20"/>
        </w:rPr>
        <w:t xml:space="preserve">.  </w:t>
      </w:r>
    </w:p>
    <w:p w14:paraId="5FFA1AE9" w14:textId="2C092108" w:rsidR="00DB5A89" w:rsidRPr="00560335" w:rsidRDefault="00DB5A89">
      <w:pPr>
        <w:pStyle w:val="Akapitzlist"/>
        <w:numPr>
          <w:ilvl w:val="0"/>
          <w:numId w:val="9"/>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Zamawiający </w:t>
      </w:r>
      <w:r w:rsidR="00314953">
        <w:rPr>
          <w:rFonts w:ascii="Arial" w:eastAsia="Arial" w:hAnsi="Arial" w:cs="Arial"/>
          <w:sz w:val="20"/>
          <w:szCs w:val="20"/>
        </w:rPr>
        <w:t>zobowiązuje się dopełnić</w:t>
      </w:r>
      <w:r w:rsidRPr="00DB5A89">
        <w:rPr>
          <w:rFonts w:ascii="Arial" w:eastAsia="Arial" w:hAnsi="Arial" w:cs="Arial"/>
          <w:sz w:val="20"/>
          <w:szCs w:val="20"/>
        </w:rPr>
        <w:t xml:space="preserve"> wszelkich czynności formalnych i finansowych w stosunku do Organizatora, które umożliwiają Wykonawcy przystąpienie do rozpoczęcia prac.</w:t>
      </w:r>
    </w:p>
    <w:p w14:paraId="673ECD07" w14:textId="162245EB" w:rsidR="002D355A" w:rsidRPr="00DB5A89" w:rsidRDefault="002D355A">
      <w:pPr>
        <w:pStyle w:val="Akapitzlist"/>
        <w:numPr>
          <w:ilvl w:val="0"/>
          <w:numId w:val="9"/>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Strony zobowiązują się do zapewnienia współpracy we wszystkich kwestiach dotyczących                           i objętych Przedmiotem Umowy. </w:t>
      </w:r>
    </w:p>
    <w:p w14:paraId="6F4C7E1A" w14:textId="77777777" w:rsidR="002D355A" w:rsidRPr="00DB5A89" w:rsidRDefault="002D355A">
      <w:pPr>
        <w:pStyle w:val="Akapitzlist"/>
        <w:numPr>
          <w:ilvl w:val="0"/>
          <w:numId w:val="9"/>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Strony zobowiązują się do zapewnienia sobie nawzajem koniecznego dostępu do wszelkich danych, źródeł informacji, osób, dokumentów, niezbędnych do prawidłowego i należytego wykonania usług objętych Umową, w zakresie w jakim druga Strona dysponuje takimi osobami, dokumentami lub informacjami.</w:t>
      </w:r>
    </w:p>
    <w:p w14:paraId="3B371C0E" w14:textId="60CBBE5B" w:rsidR="002D355A" w:rsidRPr="000E4855" w:rsidRDefault="002D355A" w:rsidP="000E4855">
      <w:pPr>
        <w:pStyle w:val="Akapitzlist"/>
        <w:numPr>
          <w:ilvl w:val="0"/>
          <w:numId w:val="9"/>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Strony zobowiązują się do udzielenia niezbędnych informacji (dokumentów) związanych                         z wykonywaniem Umowy w </w:t>
      </w:r>
      <w:r w:rsidR="00DB5A89" w:rsidRPr="00DB5A89">
        <w:rPr>
          <w:rFonts w:ascii="Arial" w:eastAsia="Arial" w:hAnsi="Arial" w:cs="Arial"/>
          <w:sz w:val="20"/>
          <w:szCs w:val="20"/>
        </w:rPr>
        <w:t>przypadku,</w:t>
      </w:r>
      <w:r w:rsidRPr="00DB5A89">
        <w:rPr>
          <w:rFonts w:ascii="Arial" w:eastAsia="Arial" w:hAnsi="Arial" w:cs="Arial"/>
          <w:sz w:val="20"/>
          <w:szCs w:val="20"/>
        </w:rPr>
        <w:t xml:space="preserve"> gdy zaistnieje konieczność dostarczenia takich informacji. </w:t>
      </w:r>
    </w:p>
    <w:p w14:paraId="3322BB33" w14:textId="3E5A15FE" w:rsidR="003C177C" w:rsidRPr="005B1077" w:rsidRDefault="003C177C" w:rsidP="003C177C">
      <w:pPr>
        <w:suppressAutoHyphens w:val="0"/>
        <w:spacing w:after="0" w:line="276" w:lineRule="auto"/>
        <w:ind w:leftChars="0" w:left="0" w:firstLineChars="0" w:firstLine="0"/>
        <w:jc w:val="center"/>
        <w:textDirection w:val="lrTb"/>
        <w:textAlignment w:val="auto"/>
        <w:outlineLvl w:val="9"/>
        <w:rPr>
          <w:rFonts w:ascii="Arial" w:eastAsia="Times New Roman" w:hAnsi="Arial" w:cs="Arial"/>
          <w:b/>
          <w:bCs/>
          <w:color w:val="000000"/>
          <w:kern w:val="3"/>
          <w:position w:val="0"/>
          <w:sz w:val="20"/>
          <w:szCs w:val="20"/>
        </w:rPr>
      </w:pPr>
      <w:r w:rsidRPr="005B1077">
        <w:rPr>
          <w:rFonts w:ascii="Arial" w:eastAsia="Times New Roman" w:hAnsi="Arial" w:cs="Arial"/>
          <w:b/>
          <w:bCs/>
          <w:color w:val="000000"/>
          <w:kern w:val="3"/>
          <w:position w:val="0"/>
          <w:sz w:val="20"/>
          <w:szCs w:val="20"/>
        </w:rPr>
        <w:t xml:space="preserve">§ </w:t>
      </w:r>
      <w:r w:rsidR="003B3BB1">
        <w:rPr>
          <w:rFonts w:ascii="Arial" w:eastAsia="Times New Roman" w:hAnsi="Arial" w:cs="Arial"/>
          <w:b/>
          <w:bCs/>
          <w:color w:val="000000"/>
          <w:kern w:val="3"/>
          <w:position w:val="0"/>
          <w:sz w:val="20"/>
          <w:szCs w:val="20"/>
        </w:rPr>
        <w:t>6</w:t>
      </w:r>
    </w:p>
    <w:p w14:paraId="56746A4A" w14:textId="0754B3DC" w:rsidR="003C177C" w:rsidRDefault="003C177C" w:rsidP="003C177C">
      <w:pPr>
        <w:suppressAutoHyphens w:val="0"/>
        <w:spacing w:after="0" w:line="276" w:lineRule="auto"/>
        <w:ind w:leftChars="0" w:left="0" w:firstLineChars="0" w:firstLine="0"/>
        <w:jc w:val="center"/>
        <w:textDirection w:val="lrTb"/>
        <w:textAlignment w:val="auto"/>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Odbiór Przedmiotu Umowy</w:t>
      </w:r>
    </w:p>
    <w:p w14:paraId="2C58D5B4" w14:textId="1457DAF7" w:rsidR="003C177C" w:rsidRPr="00560335" w:rsidRDefault="003B3BB1">
      <w:pPr>
        <w:pStyle w:val="Akapitzlist"/>
        <w:numPr>
          <w:ilvl w:val="0"/>
          <w:numId w:val="12"/>
        </w:numPr>
        <w:pBdr>
          <w:top w:val="nil"/>
          <w:left w:val="nil"/>
          <w:bottom w:val="nil"/>
          <w:right w:val="nil"/>
          <w:between w:val="nil"/>
        </w:pBdr>
        <w:spacing w:after="0" w:line="276" w:lineRule="auto"/>
        <w:ind w:leftChars="0" w:firstLineChars="0"/>
        <w:jc w:val="both"/>
        <w:textDirection w:val="lrTb"/>
        <w:rPr>
          <w:rFonts w:ascii="Arial" w:eastAsia="Times New Roman" w:hAnsi="Arial" w:cs="Arial"/>
          <w:b/>
          <w:bCs/>
          <w:color w:val="000000"/>
          <w:kern w:val="3"/>
          <w:position w:val="0"/>
          <w:sz w:val="20"/>
          <w:szCs w:val="20"/>
        </w:rPr>
      </w:pPr>
      <w:r>
        <w:rPr>
          <w:rFonts w:ascii="Arial" w:hAnsi="Arial" w:cs="Arial"/>
          <w:sz w:val="20"/>
          <w:szCs w:val="20"/>
        </w:rPr>
        <w:t xml:space="preserve">Realizacja poszczególnych etapów Przedmiotu umowy, </w:t>
      </w:r>
      <w:r w:rsidRPr="00560335">
        <w:rPr>
          <w:rFonts w:ascii="Arial" w:hAnsi="Arial" w:cs="Arial"/>
          <w:sz w:val="20"/>
          <w:szCs w:val="20"/>
        </w:rPr>
        <w:t>zostanie potwierdzona protokołami zdawczo – odbiorczym</w:t>
      </w:r>
      <w:r w:rsidR="004475C9">
        <w:rPr>
          <w:rFonts w:ascii="Arial" w:hAnsi="Arial" w:cs="Arial"/>
          <w:sz w:val="20"/>
          <w:szCs w:val="20"/>
        </w:rPr>
        <w:t>i,</w:t>
      </w:r>
      <w:r w:rsidRPr="00560335">
        <w:rPr>
          <w:rFonts w:ascii="Arial" w:hAnsi="Arial" w:cs="Arial"/>
          <w:sz w:val="20"/>
          <w:szCs w:val="20"/>
        </w:rPr>
        <w:t xml:space="preserve"> podpisanym</w:t>
      </w:r>
      <w:r w:rsidR="004475C9">
        <w:rPr>
          <w:rFonts w:ascii="Arial" w:hAnsi="Arial" w:cs="Arial"/>
          <w:sz w:val="20"/>
          <w:szCs w:val="20"/>
        </w:rPr>
        <w:t>i</w:t>
      </w:r>
      <w:r w:rsidRPr="00560335">
        <w:rPr>
          <w:rFonts w:ascii="Arial" w:hAnsi="Arial" w:cs="Arial"/>
          <w:sz w:val="20"/>
          <w:szCs w:val="20"/>
        </w:rPr>
        <w:t xml:space="preserve"> przez obie Strony</w:t>
      </w:r>
      <w:r>
        <w:rPr>
          <w:rFonts w:ascii="Arial" w:hAnsi="Arial" w:cs="Arial"/>
          <w:sz w:val="20"/>
          <w:szCs w:val="20"/>
        </w:rPr>
        <w:t>, przy czym:</w:t>
      </w:r>
    </w:p>
    <w:p w14:paraId="52E531AF" w14:textId="46CF1D81" w:rsidR="003B3BB1" w:rsidRPr="00560335" w:rsidRDefault="003B3BB1">
      <w:pPr>
        <w:pStyle w:val="Akapitzlist"/>
        <w:numPr>
          <w:ilvl w:val="0"/>
          <w:numId w:val="13"/>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odbiór projektu </w:t>
      </w:r>
      <w:r w:rsidR="00865501">
        <w:rPr>
          <w:rFonts w:ascii="Arial" w:eastAsia="Times New Roman" w:hAnsi="Arial" w:cs="Arial"/>
          <w:color w:val="000000"/>
          <w:kern w:val="3"/>
          <w:position w:val="0"/>
          <w:sz w:val="20"/>
          <w:szCs w:val="20"/>
        </w:rPr>
        <w:t>S</w:t>
      </w:r>
      <w:r w:rsidRPr="00560335">
        <w:rPr>
          <w:rFonts w:ascii="Arial" w:eastAsia="Times New Roman" w:hAnsi="Arial" w:cs="Arial"/>
          <w:color w:val="000000"/>
          <w:kern w:val="3"/>
          <w:position w:val="0"/>
          <w:sz w:val="20"/>
          <w:szCs w:val="20"/>
        </w:rPr>
        <w:t>toiska wystawienniczego zostanie stwierdzony protokołem zdawczo-odbiorczym w dniu jego przekazania,</w:t>
      </w:r>
    </w:p>
    <w:p w14:paraId="798E6F1B" w14:textId="51035207" w:rsidR="003B3BB1" w:rsidRPr="00560335" w:rsidRDefault="003B3BB1">
      <w:pPr>
        <w:pStyle w:val="Akapitzlist"/>
        <w:numPr>
          <w:ilvl w:val="0"/>
          <w:numId w:val="13"/>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wykonanie montażu (zabudowy) </w:t>
      </w:r>
      <w:r w:rsidR="00865501">
        <w:rPr>
          <w:rFonts w:ascii="Arial" w:eastAsia="Times New Roman" w:hAnsi="Arial" w:cs="Arial"/>
          <w:color w:val="000000"/>
          <w:kern w:val="3"/>
          <w:position w:val="0"/>
          <w:sz w:val="20"/>
          <w:szCs w:val="20"/>
        </w:rPr>
        <w:t>S</w:t>
      </w:r>
      <w:r w:rsidRPr="00560335">
        <w:rPr>
          <w:rFonts w:ascii="Arial" w:eastAsia="Times New Roman" w:hAnsi="Arial" w:cs="Arial"/>
          <w:color w:val="000000"/>
          <w:kern w:val="3"/>
          <w:position w:val="0"/>
          <w:sz w:val="20"/>
          <w:szCs w:val="20"/>
        </w:rPr>
        <w:t>toiska</w:t>
      </w:r>
      <w:r w:rsidR="00865501">
        <w:rPr>
          <w:rFonts w:ascii="Arial" w:eastAsia="Times New Roman" w:hAnsi="Arial" w:cs="Arial"/>
          <w:color w:val="000000"/>
          <w:kern w:val="3"/>
          <w:position w:val="0"/>
          <w:sz w:val="20"/>
          <w:szCs w:val="20"/>
        </w:rPr>
        <w:t xml:space="preserve"> wystawienniczego </w:t>
      </w:r>
      <w:r w:rsidRPr="00560335">
        <w:rPr>
          <w:rFonts w:ascii="Arial" w:eastAsia="Times New Roman" w:hAnsi="Arial" w:cs="Arial"/>
          <w:color w:val="000000"/>
          <w:kern w:val="3"/>
          <w:position w:val="0"/>
          <w:sz w:val="20"/>
          <w:szCs w:val="20"/>
        </w:rPr>
        <w:t>zostanie stwierdzon</w:t>
      </w:r>
      <w:r w:rsidR="00865501">
        <w:rPr>
          <w:rFonts w:ascii="Arial" w:eastAsia="Times New Roman" w:hAnsi="Arial" w:cs="Arial"/>
          <w:color w:val="000000"/>
          <w:kern w:val="3"/>
          <w:position w:val="0"/>
          <w:sz w:val="20"/>
          <w:szCs w:val="20"/>
        </w:rPr>
        <w:t>e</w:t>
      </w:r>
      <w:r w:rsidRPr="00560335">
        <w:rPr>
          <w:rFonts w:ascii="Arial" w:eastAsia="Times New Roman" w:hAnsi="Arial" w:cs="Arial"/>
          <w:color w:val="000000"/>
          <w:kern w:val="3"/>
          <w:position w:val="0"/>
          <w:sz w:val="20"/>
          <w:szCs w:val="20"/>
        </w:rPr>
        <w:t xml:space="preserve"> protokołem zdawczo-odbiorczym w dniu </w:t>
      </w:r>
      <w:r w:rsidR="00BB19AE">
        <w:rPr>
          <w:rFonts w:ascii="Arial" w:eastAsia="Times New Roman" w:hAnsi="Arial" w:cs="Arial"/>
          <w:color w:val="000000"/>
          <w:kern w:val="3"/>
          <w:position w:val="0"/>
          <w:sz w:val="20"/>
          <w:szCs w:val="20"/>
        </w:rPr>
        <w:t>6 października</w:t>
      </w:r>
      <w:r w:rsidR="00314953">
        <w:rPr>
          <w:rFonts w:ascii="Arial" w:eastAsia="Times New Roman" w:hAnsi="Arial" w:cs="Arial"/>
          <w:color w:val="000000"/>
          <w:kern w:val="3"/>
          <w:position w:val="0"/>
          <w:sz w:val="20"/>
          <w:szCs w:val="20"/>
        </w:rPr>
        <w:t xml:space="preserve"> 2025 r.</w:t>
      </w:r>
      <w:r w:rsidRPr="00560335">
        <w:rPr>
          <w:rFonts w:ascii="Arial" w:eastAsia="Times New Roman" w:hAnsi="Arial" w:cs="Arial"/>
          <w:color w:val="000000"/>
          <w:kern w:val="3"/>
          <w:position w:val="0"/>
          <w:sz w:val="20"/>
          <w:szCs w:val="20"/>
        </w:rPr>
        <w:t>,</w:t>
      </w:r>
    </w:p>
    <w:p w14:paraId="5678890E" w14:textId="2F141100" w:rsidR="003B3BB1" w:rsidRDefault="003B3BB1">
      <w:pPr>
        <w:pStyle w:val="Akapitzlist"/>
        <w:numPr>
          <w:ilvl w:val="0"/>
          <w:numId w:val="13"/>
        </w:numPr>
        <w:pBdr>
          <w:top w:val="nil"/>
          <w:left w:val="nil"/>
          <w:bottom w:val="nil"/>
          <w:right w:val="nil"/>
          <w:between w:val="nil"/>
        </w:pBdr>
        <w:spacing w:after="0" w:line="276" w:lineRule="auto"/>
        <w:ind w:leftChars="0" w:firstLineChars="0"/>
        <w:jc w:val="both"/>
        <w:textDirection w:val="lrTb"/>
        <w:rPr>
          <w:rFonts w:ascii="Arial" w:eastAsia="Times New Roman" w:hAnsi="Arial" w:cs="Arial"/>
          <w:b/>
          <w:bCs/>
          <w:color w:val="000000"/>
          <w:kern w:val="3"/>
          <w:position w:val="0"/>
          <w:sz w:val="20"/>
          <w:szCs w:val="20"/>
        </w:rPr>
      </w:pPr>
      <w:r w:rsidRPr="00560335">
        <w:rPr>
          <w:rFonts w:ascii="Arial" w:eastAsia="Times New Roman" w:hAnsi="Arial" w:cs="Arial"/>
          <w:color w:val="000000"/>
          <w:kern w:val="3"/>
          <w:position w:val="0"/>
          <w:sz w:val="20"/>
          <w:szCs w:val="20"/>
        </w:rPr>
        <w:t xml:space="preserve">potwierdzenie realizacji całości Przedmiotu </w:t>
      </w:r>
      <w:r w:rsidR="00865501">
        <w:rPr>
          <w:rFonts w:ascii="Arial" w:eastAsia="Times New Roman" w:hAnsi="Arial" w:cs="Arial"/>
          <w:color w:val="000000"/>
          <w:kern w:val="3"/>
          <w:position w:val="0"/>
          <w:sz w:val="20"/>
          <w:szCs w:val="20"/>
        </w:rPr>
        <w:t>U</w:t>
      </w:r>
      <w:r w:rsidRPr="00560335">
        <w:rPr>
          <w:rFonts w:ascii="Arial" w:eastAsia="Times New Roman" w:hAnsi="Arial" w:cs="Arial"/>
          <w:color w:val="000000"/>
          <w:kern w:val="3"/>
          <w:position w:val="0"/>
          <w:sz w:val="20"/>
          <w:szCs w:val="20"/>
        </w:rPr>
        <w:t xml:space="preserve">mowy zostanie stwierdzone końcowym protokołem zdawczo-odbiorczym </w:t>
      </w:r>
      <w:r w:rsidR="00314953">
        <w:rPr>
          <w:rFonts w:ascii="Arial" w:eastAsia="Times New Roman" w:hAnsi="Arial" w:cs="Arial"/>
          <w:color w:val="000000"/>
          <w:kern w:val="3"/>
          <w:position w:val="0"/>
          <w:sz w:val="20"/>
          <w:szCs w:val="20"/>
        </w:rPr>
        <w:t xml:space="preserve">nie później niż </w:t>
      </w:r>
      <w:r w:rsidRPr="00560335">
        <w:rPr>
          <w:rFonts w:ascii="Arial" w:eastAsia="Times New Roman" w:hAnsi="Arial" w:cs="Arial"/>
          <w:color w:val="000000"/>
          <w:kern w:val="3"/>
          <w:position w:val="0"/>
          <w:sz w:val="20"/>
          <w:szCs w:val="20"/>
        </w:rPr>
        <w:t xml:space="preserve">w dniu </w:t>
      </w:r>
      <w:r w:rsidR="00BB19AE">
        <w:rPr>
          <w:rFonts w:ascii="Arial" w:eastAsia="Times New Roman" w:hAnsi="Arial" w:cs="Arial"/>
          <w:color w:val="000000"/>
          <w:kern w:val="3"/>
          <w:position w:val="0"/>
          <w:sz w:val="20"/>
          <w:szCs w:val="20"/>
        </w:rPr>
        <w:t>15 października</w:t>
      </w:r>
      <w:r w:rsidR="00314953">
        <w:rPr>
          <w:rFonts w:ascii="Arial" w:eastAsia="Times New Roman" w:hAnsi="Arial" w:cs="Arial"/>
          <w:color w:val="000000"/>
          <w:kern w:val="3"/>
          <w:position w:val="0"/>
          <w:sz w:val="20"/>
          <w:szCs w:val="20"/>
        </w:rPr>
        <w:t xml:space="preserve"> 2025 r.</w:t>
      </w:r>
      <w:r w:rsidRPr="00560335">
        <w:rPr>
          <w:rFonts w:ascii="Arial" w:eastAsia="Times New Roman" w:hAnsi="Arial" w:cs="Arial"/>
          <w:color w:val="000000"/>
          <w:kern w:val="3"/>
          <w:position w:val="0"/>
          <w:sz w:val="20"/>
          <w:szCs w:val="20"/>
        </w:rPr>
        <w:t>, wzór</w:t>
      </w:r>
      <w:r>
        <w:rPr>
          <w:rFonts w:ascii="Arial" w:eastAsia="Times New Roman" w:hAnsi="Arial" w:cs="Arial"/>
          <w:b/>
          <w:bCs/>
          <w:color w:val="000000"/>
          <w:kern w:val="3"/>
          <w:position w:val="0"/>
          <w:sz w:val="20"/>
          <w:szCs w:val="20"/>
        </w:rPr>
        <w:t xml:space="preserve"> </w:t>
      </w:r>
      <w:r w:rsidRPr="00560335">
        <w:rPr>
          <w:rFonts w:ascii="Arial" w:eastAsia="Times New Roman" w:hAnsi="Arial" w:cs="Arial"/>
          <w:color w:val="000000"/>
          <w:kern w:val="3"/>
          <w:position w:val="0"/>
          <w:sz w:val="20"/>
          <w:szCs w:val="20"/>
        </w:rPr>
        <w:t xml:space="preserve">końcowego protokołu zdawczo-odbiorczego </w:t>
      </w:r>
      <w:r w:rsidRPr="003B3BB1">
        <w:rPr>
          <w:rFonts w:ascii="Arial" w:hAnsi="Arial" w:cs="Arial"/>
          <w:color w:val="000000"/>
          <w:position w:val="0"/>
          <w:sz w:val="20"/>
          <w:szCs w:val="20"/>
        </w:rPr>
        <w:t>stano</w:t>
      </w:r>
      <w:r>
        <w:rPr>
          <w:rFonts w:ascii="Arial" w:hAnsi="Arial" w:cs="Arial"/>
          <w:color w:val="000000"/>
          <w:position w:val="0"/>
          <w:sz w:val="20"/>
          <w:szCs w:val="20"/>
        </w:rPr>
        <w:t>wi</w:t>
      </w:r>
      <w:r w:rsidRPr="00DB5A89">
        <w:rPr>
          <w:rFonts w:ascii="Arial" w:hAnsi="Arial" w:cs="Arial"/>
          <w:color w:val="000000"/>
          <w:position w:val="0"/>
          <w:sz w:val="20"/>
          <w:szCs w:val="20"/>
        </w:rPr>
        <w:t xml:space="preserve"> </w:t>
      </w:r>
      <w:r w:rsidRPr="00DB5A89">
        <w:rPr>
          <w:rFonts w:ascii="Arial" w:hAnsi="Arial" w:cs="Arial"/>
          <w:b/>
          <w:bCs/>
          <w:i/>
          <w:iCs/>
          <w:color w:val="004E9A"/>
          <w:position w:val="0"/>
          <w:sz w:val="20"/>
          <w:szCs w:val="20"/>
        </w:rPr>
        <w:t xml:space="preserve">załącznik nr </w:t>
      </w:r>
      <w:r w:rsidRPr="00560335">
        <w:rPr>
          <w:rFonts w:ascii="Arial" w:hAnsi="Arial" w:cs="Arial"/>
          <w:b/>
          <w:bCs/>
          <w:i/>
          <w:iCs/>
          <w:color w:val="004E9A"/>
          <w:position w:val="0"/>
          <w:sz w:val="20"/>
          <w:szCs w:val="20"/>
        </w:rPr>
        <w:t>4</w:t>
      </w:r>
      <w:r w:rsidRPr="00DB5A89">
        <w:rPr>
          <w:rFonts w:ascii="Arial" w:hAnsi="Arial" w:cs="Arial"/>
          <w:b/>
          <w:bCs/>
          <w:i/>
          <w:iCs/>
          <w:color w:val="004E9A"/>
          <w:position w:val="0"/>
          <w:sz w:val="20"/>
          <w:szCs w:val="20"/>
        </w:rPr>
        <w:t xml:space="preserve"> do Umowy</w:t>
      </w:r>
      <w:r w:rsidR="006223C7">
        <w:rPr>
          <w:rFonts w:ascii="Arial" w:hAnsi="Arial" w:cs="Arial"/>
          <w:b/>
          <w:bCs/>
          <w:i/>
          <w:iCs/>
          <w:color w:val="004E9A"/>
          <w:position w:val="0"/>
          <w:sz w:val="20"/>
          <w:szCs w:val="20"/>
        </w:rPr>
        <w:t>.</w:t>
      </w:r>
    </w:p>
    <w:p w14:paraId="068C32CD" w14:textId="3E687AA4" w:rsidR="003B3BB1" w:rsidRPr="00560335" w:rsidRDefault="003B3BB1">
      <w:pPr>
        <w:pStyle w:val="Akapitzlist"/>
        <w:numPr>
          <w:ilvl w:val="0"/>
          <w:numId w:val="12"/>
        </w:numPr>
        <w:pBdr>
          <w:top w:val="nil"/>
          <w:left w:val="nil"/>
          <w:bottom w:val="nil"/>
          <w:right w:val="nil"/>
          <w:between w:val="nil"/>
        </w:pBdr>
        <w:spacing w:after="0" w:line="276" w:lineRule="auto"/>
        <w:ind w:leftChars="0" w:firstLineChars="0"/>
        <w:jc w:val="both"/>
        <w:textDirection w:val="lrTb"/>
        <w:rPr>
          <w:rFonts w:ascii="Arial" w:hAnsi="Arial" w:cs="Arial"/>
          <w:sz w:val="20"/>
          <w:szCs w:val="20"/>
        </w:rPr>
      </w:pPr>
      <w:r w:rsidRPr="00560335">
        <w:rPr>
          <w:rFonts w:ascii="Arial" w:hAnsi="Arial" w:cs="Arial"/>
          <w:sz w:val="20"/>
          <w:szCs w:val="20"/>
        </w:rPr>
        <w:t xml:space="preserve">Zamawiający zobowiązuje się do zbadania </w:t>
      </w:r>
      <w:r>
        <w:rPr>
          <w:rFonts w:ascii="Arial" w:hAnsi="Arial" w:cs="Arial"/>
          <w:sz w:val="20"/>
          <w:szCs w:val="20"/>
        </w:rPr>
        <w:t>P</w:t>
      </w:r>
      <w:r w:rsidRPr="00560335">
        <w:rPr>
          <w:rFonts w:ascii="Arial" w:hAnsi="Arial" w:cs="Arial"/>
          <w:sz w:val="20"/>
          <w:szCs w:val="20"/>
        </w:rPr>
        <w:t xml:space="preserve">rzedmiotu </w:t>
      </w:r>
      <w:r w:rsidR="00865501">
        <w:rPr>
          <w:rFonts w:ascii="Arial" w:hAnsi="Arial" w:cs="Arial"/>
          <w:sz w:val="20"/>
          <w:szCs w:val="20"/>
        </w:rPr>
        <w:t>U</w:t>
      </w:r>
      <w:r w:rsidRPr="00560335">
        <w:rPr>
          <w:rFonts w:ascii="Arial" w:hAnsi="Arial" w:cs="Arial"/>
          <w:sz w:val="20"/>
          <w:szCs w:val="20"/>
        </w:rPr>
        <w:t>mowy, jak również do niezwłocznego powiadamiania Wykonawcy o dostrzeżonych wadach</w:t>
      </w:r>
      <w:r>
        <w:rPr>
          <w:rFonts w:ascii="Arial" w:hAnsi="Arial" w:cs="Arial"/>
          <w:sz w:val="20"/>
          <w:szCs w:val="20"/>
        </w:rPr>
        <w:t xml:space="preserve"> lub brakach</w:t>
      </w:r>
      <w:r w:rsidRPr="00560335">
        <w:rPr>
          <w:rFonts w:ascii="Arial" w:hAnsi="Arial" w:cs="Arial"/>
          <w:sz w:val="20"/>
          <w:szCs w:val="20"/>
        </w:rPr>
        <w:t>. Jeżeli w trakcie odbior</w:t>
      </w:r>
      <w:r>
        <w:rPr>
          <w:rFonts w:ascii="Arial" w:hAnsi="Arial" w:cs="Arial"/>
          <w:sz w:val="20"/>
          <w:szCs w:val="20"/>
        </w:rPr>
        <w:t>ów</w:t>
      </w:r>
      <w:r w:rsidRPr="00560335">
        <w:rPr>
          <w:rFonts w:ascii="Arial" w:hAnsi="Arial" w:cs="Arial"/>
          <w:sz w:val="20"/>
          <w:szCs w:val="20"/>
        </w:rPr>
        <w:t xml:space="preserve"> zostaną stwierdzone wady i/lub usterki</w:t>
      </w:r>
      <w:r>
        <w:rPr>
          <w:rFonts w:ascii="Arial" w:hAnsi="Arial" w:cs="Arial"/>
          <w:sz w:val="20"/>
          <w:szCs w:val="20"/>
        </w:rPr>
        <w:t xml:space="preserve"> i/lub braki</w:t>
      </w:r>
      <w:r w:rsidRPr="00560335">
        <w:rPr>
          <w:rFonts w:ascii="Arial" w:hAnsi="Arial" w:cs="Arial"/>
          <w:sz w:val="20"/>
          <w:szCs w:val="20"/>
        </w:rPr>
        <w:t xml:space="preserve"> dotyczące przekazane</w:t>
      </w:r>
      <w:r>
        <w:rPr>
          <w:rFonts w:ascii="Arial" w:hAnsi="Arial" w:cs="Arial"/>
          <w:sz w:val="20"/>
          <w:szCs w:val="20"/>
        </w:rPr>
        <w:t>j części P</w:t>
      </w:r>
      <w:r w:rsidRPr="00560335">
        <w:rPr>
          <w:rFonts w:ascii="Arial" w:hAnsi="Arial" w:cs="Arial"/>
          <w:sz w:val="20"/>
          <w:szCs w:val="20"/>
        </w:rPr>
        <w:t>rzedmiotu umowy, Zamawiający uprawniony jest do odmowy odbioru i wskazując je Wykonawcy wyznaczy mu termin na ich usunięcie</w:t>
      </w:r>
      <w:r w:rsidR="006223C7">
        <w:rPr>
          <w:rFonts w:ascii="Arial" w:hAnsi="Arial" w:cs="Arial"/>
          <w:sz w:val="20"/>
          <w:szCs w:val="20"/>
        </w:rPr>
        <w:t xml:space="preserve"> z zastrzeżeniem ust. 3.</w:t>
      </w:r>
    </w:p>
    <w:p w14:paraId="0BDC2F80" w14:textId="512A18FD" w:rsidR="006223C7" w:rsidRPr="00560335" w:rsidRDefault="003B3BB1">
      <w:pPr>
        <w:pStyle w:val="Akapitzlist"/>
        <w:numPr>
          <w:ilvl w:val="0"/>
          <w:numId w:val="12"/>
        </w:numPr>
        <w:pBdr>
          <w:top w:val="nil"/>
          <w:left w:val="nil"/>
          <w:bottom w:val="nil"/>
          <w:right w:val="nil"/>
          <w:between w:val="nil"/>
        </w:pBdr>
        <w:spacing w:after="0" w:line="276" w:lineRule="auto"/>
        <w:ind w:leftChars="0" w:firstLineChars="0"/>
        <w:jc w:val="both"/>
        <w:rPr>
          <w:rFonts w:ascii="Arial" w:hAnsi="Arial" w:cs="Arial"/>
          <w:sz w:val="20"/>
          <w:szCs w:val="20"/>
        </w:rPr>
      </w:pPr>
      <w:r w:rsidRPr="00560335">
        <w:rPr>
          <w:rFonts w:ascii="Arial" w:hAnsi="Arial" w:cs="Arial"/>
          <w:sz w:val="20"/>
          <w:szCs w:val="20"/>
        </w:rPr>
        <w:t xml:space="preserve">W odniesieniu do montażu (zabudowy) </w:t>
      </w:r>
      <w:r w:rsidR="00865501">
        <w:rPr>
          <w:rFonts w:ascii="Arial" w:hAnsi="Arial" w:cs="Arial"/>
          <w:sz w:val="20"/>
          <w:szCs w:val="20"/>
        </w:rPr>
        <w:t>S</w:t>
      </w:r>
      <w:r w:rsidRPr="00560335">
        <w:rPr>
          <w:rFonts w:ascii="Arial" w:hAnsi="Arial" w:cs="Arial"/>
          <w:sz w:val="20"/>
          <w:szCs w:val="20"/>
        </w:rPr>
        <w:t xml:space="preserve">toiska wystawienniczego Wykonawca </w:t>
      </w:r>
      <w:r w:rsidR="006223C7">
        <w:rPr>
          <w:rFonts w:ascii="Arial" w:hAnsi="Arial" w:cs="Arial"/>
          <w:sz w:val="20"/>
          <w:szCs w:val="20"/>
        </w:rPr>
        <w:t>w</w:t>
      </w:r>
      <w:r w:rsidR="006223C7" w:rsidRPr="00560335">
        <w:rPr>
          <w:rFonts w:ascii="Arial" w:hAnsi="Arial" w:cs="Arial"/>
          <w:sz w:val="20"/>
          <w:szCs w:val="20"/>
        </w:rPr>
        <w:t xml:space="preserve"> razie odebrania </w:t>
      </w:r>
      <w:r w:rsidR="006223C7">
        <w:rPr>
          <w:rFonts w:ascii="Arial" w:hAnsi="Arial" w:cs="Arial"/>
          <w:sz w:val="20"/>
          <w:szCs w:val="20"/>
        </w:rPr>
        <w:t xml:space="preserve">montażu (zabudowy) </w:t>
      </w:r>
      <w:r w:rsidR="00865501">
        <w:rPr>
          <w:rFonts w:ascii="Arial" w:hAnsi="Arial" w:cs="Arial"/>
          <w:sz w:val="20"/>
          <w:szCs w:val="20"/>
        </w:rPr>
        <w:t>S</w:t>
      </w:r>
      <w:r w:rsidR="006223C7">
        <w:rPr>
          <w:rFonts w:ascii="Arial" w:hAnsi="Arial" w:cs="Arial"/>
          <w:sz w:val="20"/>
          <w:szCs w:val="20"/>
        </w:rPr>
        <w:t>toiska wystawienniczego</w:t>
      </w:r>
      <w:r w:rsidR="006223C7" w:rsidRPr="00560335">
        <w:rPr>
          <w:rFonts w:ascii="Arial" w:hAnsi="Arial" w:cs="Arial"/>
          <w:sz w:val="20"/>
          <w:szCs w:val="20"/>
        </w:rPr>
        <w:t xml:space="preserve"> z zastrzeżeniem co do stwierdzonych przy odbiorze wad </w:t>
      </w:r>
      <w:r w:rsidR="006223C7">
        <w:rPr>
          <w:rFonts w:ascii="Arial" w:hAnsi="Arial" w:cs="Arial"/>
          <w:sz w:val="20"/>
          <w:szCs w:val="20"/>
        </w:rPr>
        <w:t xml:space="preserve">lub braków </w:t>
      </w:r>
      <w:r w:rsidR="006223C7" w:rsidRPr="00560335">
        <w:rPr>
          <w:rFonts w:ascii="Arial" w:hAnsi="Arial" w:cs="Arial"/>
          <w:sz w:val="20"/>
          <w:szCs w:val="20"/>
        </w:rPr>
        <w:t xml:space="preserve">Zamawiający może: </w:t>
      </w:r>
    </w:p>
    <w:p w14:paraId="1916EA6A" w14:textId="01A1CC37" w:rsidR="006223C7" w:rsidRPr="00560335" w:rsidRDefault="006223C7">
      <w:pPr>
        <w:pStyle w:val="Akapitzlist"/>
        <w:numPr>
          <w:ilvl w:val="0"/>
          <w:numId w:val="15"/>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żądać usunięcia tych wad – jeżeli wady nadają się do usunięcia – wyznaczając Wykonawcy odpowiedni termin, nie dłuższy niż do dnia </w:t>
      </w:r>
      <w:r w:rsidR="00BB19AE">
        <w:rPr>
          <w:rFonts w:ascii="Arial" w:eastAsia="Times New Roman" w:hAnsi="Arial" w:cs="Arial"/>
          <w:color w:val="000000"/>
          <w:kern w:val="3"/>
          <w:position w:val="0"/>
          <w:sz w:val="20"/>
          <w:szCs w:val="20"/>
        </w:rPr>
        <w:t>6 października</w:t>
      </w:r>
      <w:r w:rsidR="00314953">
        <w:rPr>
          <w:rFonts w:ascii="Arial" w:eastAsia="Times New Roman" w:hAnsi="Arial" w:cs="Arial"/>
          <w:color w:val="000000"/>
          <w:kern w:val="3"/>
          <w:position w:val="0"/>
          <w:sz w:val="20"/>
          <w:szCs w:val="20"/>
        </w:rPr>
        <w:t xml:space="preserve"> 2025 r.</w:t>
      </w:r>
      <w:r w:rsidRPr="00560335">
        <w:rPr>
          <w:rFonts w:ascii="Arial" w:eastAsia="Times New Roman" w:hAnsi="Arial" w:cs="Arial"/>
          <w:color w:val="000000"/>
          <w:kern w:val="3"/>
          <w:position w:val="0"/>
          <w:sz w:val="20"/>
          <w:szCs w:val="20"/>
        </w:rPr>
        <w:t>;</w:t>
      </w:r>
    </w:p>
    <w:p w14:paraId="1F2B9EBB" w14:textId="77777777" w:rsidR="006223C7" w:rsidRPr="00560335" w:rsidRDefault="006223C7">
      <w:pPr>
        <w:pStyle w:val="Akapitzlist"/>
        <w:numPr>
          <w:ilvl w:val="0"/>
          <w:numId w:val="15"/>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67752494" w14:textId="61B4A9AC" w:rsidR="006223C7" w:rsidRPr="00560335" w:rsidRDefault="006223C7">
      <w:pPr>
        <w:pStyle w:val="Akapitzlist"/>
        <w:numPr>
          <w:ilvl w:val="0"/>
          <w:numId w:val="15"/>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lastRenderedPageBreak/>
        <w:t>odstąpić od Umowy, jeżeli wady usunąć się nie dadzą lub z okoliczności wynika, że Wykonawca nie zdoła ich usunąć w czasie odpowiednim lub gdy Wykonawca nie usunął wad w wyznaczonym przez Zamawiającego terminie – a wady są istotne</w:t>
      </w:r>
      <w:r>
        <w:rPr>
          <w:rFonts w:ascii="Arial" w:eastAsia="Times New Roman" w:hAnsi="Arial" w:cs="Arial"/>
          <w:color w:val="000000"/>
          <w:kern w:val="3"/>
          <w:position w:val="0"/>
          <w:sz w:val="20"/>
          <w:szCs w:val="20"/>
        </w:rPr>
        <w:t>.</w:t>
      </w:r>
    </w:p>
    <w:p w14:paraId="140927E5" w14:textId="77777777" w:rsidR="006223C7" w:rsidRPr="00560335" w:rsidRDefault="006223C7">
      <w:pPr>
        <w:pStyle w:val="Akapitzlist"/>
        <w:numPr>
          <w:ilvl w:val="0"/>
          <w:numId w:val="12"/>
        </w:numPr>
        <w:pBdr>
          <w:top w:val="nil"/>
          <w:left w:val="nil"/>
          <w:bottom w:val="nil"/>
          <w:right w:val="nil"/>
          <w:between w:val="nil"/>
        </w:pBdr>
        <w:spacing w:after="0" w:line="276" w:lineRule="auto"/>
        <w:ind w:leftChars="0" w:firstLineChars="0"/>
        <w:jc w:val="both"/>
        <w:rPr>
          <w:rFonts w:ascii="Arial" w:hAnsi="Arial" w:cs="Arial"/>
          <w:sz w:val="20"/>
          <w:szCs w:val="20"/>
        </w:rPr>
      </w:pPr>
      <w:r w:rsidRPr="00560335">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 </w:t>
      </w:r>
    </w:p>
    <w:p w14:paraId="4EDB51F2" w14:textId="3ADB6BBA" w:rsidR="003B3BB1" w:rsidRPr="00560335" w:rsidRDefault="003B3BB1">
      <w:pPr>
        <w:pStyle w:val="Akapitzlist"/>
        <w:numPr>
          <w:ilvl w:val="0"/>
          <w:numId w:val="12"/>
        </w:numPr>
        <w:suppressAutoHyphens w:val="0"/>
        <w:spacing w:after="200" w:line="276" w:lineRule="auto"/>
        <w:ind w:leftChars="0" w:firstLineChars="0"/>
        <w:jc w:val="both"/>
        <w:textDirection w:val="lrTb"/>
        <w:textAlignment w:val="auto"/>
        <w:outlineLvl w:val="9"/>
        <w:rPr>
          <w:rFonts w:ascii="Arial" w:hAnsi="Arial" w:cs="Arial"/>
          <w:sz w:val="20"/>
          <w:szCs w:val="20"/>
        </w:rPr>
      </w:pPr>
      <w:r w:rsidRPr="00560335">
        <w:rPr>
          <w:rFonts w:ascii="Arial" w:hAnsi="Arial" w:cs="Arial"/>
          <w:sz w:val="20"/>
          <w:szCs w:val="20"/>
        </w:rPr>
        <w:t xml:space="preserve">Odbiór </w:t>
      </w:r>
      <w:r>
        <w:rPr>
          <w:rFonts w:ascii="Arial" w:hAnsi="Arial" w:cs="Arial"/>
          <w:sz w:val="20"/>
          <w:szCs w:val="20"/>
        </w:rPr>
        <w:t>P</w:t>
      </w:r>
      <w:r w:rsidRPr="00560335">
        <w:rPr>
          <w:rFonts w:ascii="Arial" w:hAnsi="Arial" w:cs="Arial"/>
          <w:sz w:val="20"/>
          <w:szCs w:val="20"/>
        </w:rPr>
        <w:t xml:space="preserve">rzedmiotu </w:t>
      </w:r>
      <w:r w:rsidR="00865501">
        <w:rPr>
          <w:rFonts w:ascii="Arial" w:hAnsi="Arial" w:cs="Arial"/>
          <w:sz w:val="20"/>
          <w:szCs w:val="20"/>
        </w:rPr>
        <w:t>U</w:t>
      </w:r>
      <w:r w:rsidRPr="00560335">
        <w:rPr>
          <w:rFonts w:ascii="Arial" w:hAnsi="Arial" w:cs="Arial"/>
          <w:sz w:val="20"/>
          <w:szCs w:val="20"/>
        </w:rPr>
        <w:t>mowy uważa się za dokonany, jeżeli końcowy protokół zdawczo – odbiorczy będzie podpisany przez przedstawiciela Zamawiającego bez uwag.</w:t>
      </w:r>
    </w:p>
    <w:p w14:paraId="7B5170B7" w14:textId="77777777" w:rsidR="003B3BB1" w:rsidRPr="00560335" w:rsidRDefault="003B3BB1" w:rsidP="00560335">
      <w:pPr>
        <w:pStyle w:val="Akapitzlist"/>
        <w:pBdr>
          <w:top w:val="nil"/>
          <w:left w:val="nil"/>
          <w:bottom w:val="nil"/>
          <w:right w:val="nil"/>
          <w:between w:val="nil"/>
        </w:pBdr>
        <w:spacing w:after="0" w:line="276" w:lineRule="auto"/>
        <w:ind w:leftChars="0" w:firstLineChars="0" w:firstLine="0"/>
        <w:jc w:val="both"/>
        <w:textDirection w:val="lrTb"/>
        <w:rPr>
          <w:rFonts w:ascii="Arial" w:eastAsia="Times New Roman" w:hAnsi="Arial" w:cs="Arial"/>
          <w:b/>
          <w:bCs/>
          <w:color w:val="000000"/>
          <w:kern w:val="3"/>
          <w:position w:val="0"/>
          <w:sz w:val="20"/>
          <w:szCs w:val="20"/>
        </w:rPr>
      </w:pPr>
    </w:p>
    <w:p w14:paraId="5C80C7E0" w14:textId="0BE4598C" w:rsidR="005176C5" w:rsidRPr="00AD349C" w:rsidRDefault="005176C5" w:rsidP="00DB5A89">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37774C4F" w14:textId="15C621A7" w:rsidR="005B1077" w:rsidRPr="005B1077" w:rsidRDefault="005B1077" w:rsidP="005B1077">
      <w:pPr>
        <w:suppressAutoHyphens w:val="0"/>
        <w:spacing w:after="0" w:line="276" w:lineRule="auto"/>
        <w:ind w:leftChars="0" w:left="0" w:firstLineChars="0" w:firstLine="0"/>
        <w:jc w:val="center"/>
        <w:textDirection w:val="lrTb"/>
        <w:textAlignment w:val="auto"/>
        <w:outlineLvl w:val="9"/>
        <w:rPr>
          <w:rFonts w:ascii="Arial" w:eastAsia="Times New Roman" w:hAnsi="Arial" w:cs="Arial"/>
          <w:b/>
          <w:bCs/>
          <w:color w:val="000000"/>
          <w:kern w:val="3"/>
          <w:position w:val="0"/>
          <w:sz w:val="20"/>
          <w:szCs w:val="20"/>
        </w:rPr>
      </w:pPr>
      <w:r w:rsidRPr="005B1077">
        <w:rPr>
          <w:rFonts w:ascii="Arial" w:eastAsia="Times New Roman" w:hAnsi="Arial" w:cs="Arial"/>
          <w:b/>
          <w:bCs/>
          <w:color w:val="000000"/>
          <w:kern w:val="3"/>
          <w:position w:val="0"/>
          <w:sz w:val="20"/>
          <w:szCs w:val="20"/>
        </w:rPr>
        <w:t xml:space="preserve">§ </w:t>
      </w:r>
      <w:r w:rsidR="003B3BB1">
        <w:rPr>
          <w:rFonts w:ascii="Arial" w:eastAsia="Times New Roman" w:hAnsi="Arial" w:cs="Arial"/>
          <w:b/>
          <w:bCs/>
          <w:color w:val="000000"/>
          <w:kern w:val="3"/>
          <w:position w:val="0"/>
          <w:sz w:val="20"/>
          <w:szCs w:val="20"/>
        </w:rPr>
        <w:t>7</w:t>
      </w:r>
    </w:p>
    <w:p w14:paraId="76B732C3" w14:textId="77777777" w:rsidR="005B1077" w:rsidRPr="005B1077" w:rsidRDefault="005B1077" w:rsidP="005B1077">
      <w:pPr>
        <w:suppressAutoHyphens w:val="0"/>
        <w:spacing w:after="0" w:line="276" w:lineRule="auto"/>
        <w:ind w:leftChars="0" w:left="0" w:firstLineChars="0" w:firstLine="0"/>
        <w:jc w:val="center"/>
        <w:textDirection w:val="lrTb"/>
        <w:textAlignment w:val="auto"/>
        <w:outlineLvl w:val="9"/>
        <w:rPr>
          <w:rFonts w:ascii="Arial" w:eastAsia="Times New Roman" w:hAnsi="Arial" w:cs="Arial"/>
          <w:b/>
          <w:bCs/>
          <w:color w:val="000000"/>
          <w:kern w:val="3"/>
          <w:position w:val="0"/>
          <w:sz w:val="20"/>
          <w:szCs w:val="20"/>
        </w:rPr>
      </w:pPr>
      <w:r w:rsidRPr="005B1077">
        <w:rPr>
          <w:rFonts w:ascii="Arial" w:eastAsia="Times New Roman" w:hAnsi="Arial" w:cs="Arial"/>
          <w:b/>
          <w:bCs/>
          <w:color w:val="000000"/>
          <w:kern w:val="3"/>
          <w:position w:val="0"/>
          <w:sz w:val="20"/>
          <w:szCs w:val="20"/>
        </w:rPr>
        <w:t>Wynagrodzenie</w:t>
      </w:r>
    </w:p>
    <w:p w14:paraId="6D23484A" w14:textId="19227BC1" w:rsidR="005B1077" w:rsidRPr="00DB5A89" w:rsidRDefault="008D1529">
      <w:pPr>
        <w:pStyle w:val="Akapitzlist"/>
        <w:numPr>
          <w:ilvl w:val="0"/>
          <w:numId w:val="10"/>
        </w:numPr>
        <w:suppressAutoHyphens w:val="0"/>
        <w:spacing w:after="0" w:line="276" w:lineRule="auto"/>
        <w:ind w:leftChars="0" w:firstLineChars="0"/>
        <w:jc w:val="both"/>
        <w:textDirection w:val="lrTb"/>
        <w:textAlignment w:val="auto"/>
        <w:outlineLvl w:val="9"/>
        <w:rPr>
          <w:rFonts w:ascii="Arial" w:eastAsia="Times New Roman" w:hAnsi="Arial" w:cs="Arial"/>
          <w:color w:val="000000"/>
          <w:position w:val="0"/>
          <w:sz w:val="20"/>
          <w:szCs w:val="20"/>
          <w:lang w:eastAsia="pl-PL"/>
        </w:rPr>
      </w:pPr>
      <w:r w:rsidRPr="00DB5A89">
        <w:rPr>
          <w:rFonts w:ascii="Arial" w:eastAsia="Times New Roman" w:hAnsi="Arial" w:cs="Arial"/>
          <w:color w:val="000000"/>
          <w:position w:val="0"/>
          <w:sz w:val="20"/>
          <w:szCs w:val="20"/>
          <w:lang w:eastAsia="pl-PL"/>
        </w:rPr>
        <w:t xml:space="preserve">Strony ustalają, że wynagrodzenie ryczałtowe Wykonawcy, za </w:t>
      </w:r>
      <w:r w:rsidR="005B1077" w:rsidRPr="00DB5A89">
        <w:rPr>
          <w:rFonts w:ascii="Arial" w:eastAsia="Times New Roman" w:hAnsi="Arial" w:cs="Arial"/>
          <w:color w:val="000000"/>
          <w:position w:val="0"/>
          <w:sz w:val="20"/>
          <w:szCs w:val="20"/>
          <w:lang w:eastAsia="pl-PL"/>
        </w:rPr>
        <w:t xml:space="preserve">wykonanie </w:t>
      </w:r>
      <w:r w:rsidRPr="00DB5A89">
        <w:rPr>
          <w:rFonts w:ascii="Arial" w:eastAsia="Times New Roman" w:hAnsi="Arial" w:cs="Arial"/>
          <w:color w:val="000000"/>
          <w:position w:val="0"/>
          <w:sz w:val="20"/>
          <w:szCs w:val="20"/>
          <w:lang w:eastAsia="pl-PL"/>
        </w:rPr>
        <w:t xml:space="preserve">Przedmiotu Umowy wynosi </w:t>
      </w:r>
      <w:r w:rsidR="005B1077" w:rsidRPr="00DB5A89">
        <w:rPr>
          <w:rFonts w:ascii="Arial" w:eastAsia="Times New Roman" w:hAnsi="Arial" w:cs="Arial"/>
          <w:b/>
          <w:bCs/>
          <w:color w:val="000000"/>
          <w:position w:val="0"/>
          <w:sz w:val="20"/>
          <w:szCs w:val="20"/>
          <w:lang w:eastAsia="pl-PL"/>
        </w:rPr>
        <w:t>brutto ________ zł</w:t>
      </w:r>
      <w:r w:rsidR="005B1077" w:rsidRPr="00DB5A89">
        <w:rPr>
          <w:rFonts w:ascii="Arial" w:eastAsia="Times New Roman" w:hAnsi="Arial" w:cs="Arial"/>
          <w:color w:val="000000"/>
          <w:position w:val="0"/>
          <w:sz w:val="20"/>
          <w:szCs w:val="20"/>
          <w:lang w:eastAsia="pl-PL"/>
        </w:rPr>
        <w:t xml:space="preserve"> (słownie: ________________ złotych brutto), w tym 23% VAT,</w:t>
      </w:r>
      <w:r w:rsidR="005D4D52">
        <w:rPr>
          <w:rFonts w:ascii="Arial" w:eastAsia="Times New Roman" w:hAnsi="Arial" w:cs="Arial"/>
          <w:color w:val="000000"/>
          <w:position w:val="0"/>
          <w:sz w:val="20"/>
          <w:szCs w:val="20"/>
          <w:lang w:eastAsia="pl-PL"/>
        </w:rPr>
        <w:t xml:space="preserve">                </w:t>
      </w:r>
      <w:r w:rsidR="005B1077" w:rsidRPr="00DB5A89">
        <w:rPr>
          <w:rFonts w:ascii="Arial" w:eastAsia="Times New Roman" w:hAnsi="Arial" w:cs="Arial"/>
          <w:color w:val="000000"/>
          <w:position w:val="0"/>
          <w:sz w:val="20"/>
          <w:szCs w:val="20"/>
          <w:lang w:eastAsia="pl-PL"/>
        </w:rPr>
        <w:t xml:space="preserve"> co daje </w:t>
      </w:r>
      <w:r w:rsidR="005B1077" w:rsidRPr="00DB5A89">
        <w:rPr>
          <w:rFonts w:ascii="Arial" w:eastAsia="Times New Roman" w:hAnsi="Arial" w:cs="Arial"/>
          <w:b/>
          <w:bCs/>
          <w:color w:val="000000"/>
          <w:position w:val="0"/>
          <w:sz w:val="20"/>
          <w:szCs w:val="20"/>
          <w:lang w:eastAsia="pl-PL"/>
        </w:rPr>
        <w:t>netto ___________ zł</w:t>
      </w:r>
      <w:r w:rsidR="005B1077" w:rsidRPr="00DB5A89">
        <w:rPr>
          <w:rFonts w:ascii="Arial" w:eastAsia="Times New Roman" w:hAnsi="Arial" w:cs="Arial"/>
          <w:color w:val="000000"/>
          <w:position w:val="0"/>
          <w:sz w:val="20"/>
          <w:szCs w:val="20"/>
          <w:lang w:eastAsia="pl-PL"/>
        </w:rPr>
        <w:t xml:space="preserve"> (słownie: ______________ złotych netto). Wynagrodzenie wynika </w:t>
      </w:r>
      <w:r w:rsidR="005B1077" w:rsidRPr="00DB5A89">
        <w:rPr>
          <w:rFonts w:ascii="Arial" w:hAnsi="Arial" w:cs="Arial"/>
          <w:color w:val="000000"/>
          <w:position w:val="0"/>
          <w:sz w:val="20"/>
          <w:szCs w:val="20"/>
        </w:rPr>
        <w:t xml:space="preserve">z </w:t>
      </w:r>
      <w:r w:rsidRPr="00DB5A89">
        <w:rPr>
          <w:rFonts w:ascii="Arial" w:hAnsi="Arial" w:cs="Arial"/>
          <w:color w:val="000000"/>
          <w:position w:val="0"/>
          <w:sz w:val="20"/>
          <w:szCs w:val="20"/>
        </w:rPr>
        <w:t xml:space="preserve">Oferty Wykonawcy. </w:t>
      </w:r>
      <w:r w:rsidR="005B1077" w:rsidRPr="00DB5A89">
        <w:rPr>
          <w:rFonts w:ascii="Arial" w:hAnsi="Arial" w:cs="Arial"/>
          <w:color w:val="000000"/>
          <w:position w:val="0"/>
          <w:sz w:val="20"/>
          <w:szCs w:val="20"/>
        </w:rPr>
        <w:t xml:space="preserve">  </w:t>
      </w:r>
    </w:p>
    <w:p w14:paraId="7D993CFC" w14:textId="0A25CE0A"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Wynagrodzenie, o którym mowa w ust. 1, ma charakter ryczałtowy i stanowi całość wynagrodzenia Wykonawcy w związku z realizacją </w:t>
      </w:r>
      <w:r w:rsidR="008D1529" w:rsidRPr="00DB5A89">
        <w:rPr>
          <w:rFonts w:ascii="Arial" w:eastAsia="Arial" w:hAnsi="Arial" w:cs="Arial"/>
          <w:sz w:val="20"/>
          <w:szCs w:val="20"/>
        </w:rPr>
        <w:t xml:space="preserve">Przedmiotu </w:t>
      </w:r>
      <w:r w:rsidRPr="00DB5A89">
        <w:rPr>
          <w:rFonts w:ascii="Arial" w:eastAsia="Arial" w:hAnsi="Arial" w:cs="Arial"/>
          <w:sz w:val="20"/>
          <w:szCs w:val="20"/>
        </w:rPr>
        <w:t xml:space="preserve">Umowy i obejmuje wszystkie koszty, jakie mogą powstać w związku z realizacją Umowy, w szczególności zwrot kosztów podróży oraz zakwaterowania członków personelu Wykonawcy czy też zwrot jakichkolwiek innych, dodatkowych kosztów ponoszonych przez Wykonawcę w związku z wykonywaniem Umowy. Wykonawca nie może żądać podwyższenia </w:t>
      </w:r>
      <w:r w:rsidR="008D1529" w:rsidRPr="00DB5A89">
        <w:rPr>
          <w:rFonts w:ascii="Arial" w:eastAsia="Arial" w:hAnsi="Arial" w:cs="Arial"/>
          <w:sz w:val="20"/>
          <w:szCs w:val="20"/>
        </w:rPr>
        <w:t>wynagrodzenia</w:t>
      </w:r>
      <w:r w:rsidRPr="00DB5A89">
        <w:rPr>
          <w:rFonts w:ascii="Arial" w:eastAsia="Arial" w:hAnsi="Arial" w:cs="Arial"/>
          <w:sz w:val="20"/>
          <w:szCs w:val="20"/>
        </w:rPr>
        <w:t xml:space="preserve"> ani jego waloryzacji. Poza wynagrodzeniem wskazanym w ust. 1, Wykonawcy nie będzie przysługiwało żadne dodatkowe wynagrodzenie z tytułu korzystania z Przedmiotu </w:t>
      </w:r>
      <w:r w:rsidR="00865501">
        <w:rPr>
          <w:rFonts w:ascii="Arial" w:eastAsia="Arial" w:hAnsi="Arial" w:cs="Arial"/>
          <w:sz w:val="20"/>
          <w:szCs w:val="20"/>
        </w:rPr>
        <w:t>U</w:t>
      </w:r>
      <w:r w:rsidRPr="00DB5A89">
        <w:rPr>
          <w:rFonts w:ascii="Arial" w:eastAsia="Arial" w:hAnsi="Arial" w:cs="Arial"/>
          <w:sz w:val="20"/>
          <w:szCs w:val="20"/>
        </w:rPr>
        <w:t>mowy przez Zamawiającego oraz podmioty nabywające od Zamawiającego takie prawo i/lub rozporządzania nimi w zakresie określonym postanowieniami Umowy.</w:t>
      </w:r>
    </w:p>
    <w:p w14:paraId="6E69B445" w14:textId="59DA616B" w:rsidR="00DB5A89" w:rsidRPr="00DB5A89" w:rsidRDefault="00DB5A89">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Wynagrodzenie Wykonawcy obejmuje wszystkie koszty realizacji Przedmiotu Umowy </w:t>
      </w:r>
      <w:r w:rsidRPr="00DB5A89">
        <w:rPr>
          <w:rFonts w:ascii="Arial" w:eastAsia="Arial" w:hAnsi="Arial" w:cs="Arial"/>
          <w:sz w:val="20"/>
          <w:szCs w:val="20"/>
        </w:rPr>
        <w:br/>
        <w:t xml:space="preserve">z uwzględnieniem wszystkich opłat i podatków oraz wynagrodzenie za przeniesienie autorskich praw majątkowych zgodnie z § </w:t>
      </w:r>
      <w:r w:rsidR="00314953">
        <w:rPr>
          <w:rFonts w:ascii="Arial" w:eastAsia="Arial" w:hAnsi="Arial" w:cs="Arial"/>
          <w:sz w:val="20"/>
          <w:szCs w:val="20"/>
        </w:rPr>
        <w:t xml:space="preserve">10 </w:t>
      </w:r>
      <w:r w:rsidRPr="00DB5A89">
        <w:rPr>
          <w:rFonts w:ascii="Arial" w:eastAsia="Arial" w:hAnsi="Arial" w:cs="Arial"/>
          <w:sz w:val="20"/>
          <w:szCs w:val="20"/>
        </w:rPr>
        <w:t>Umowy.</w:t>
      </w:r>
    </w:p>
    <w:p w14:paraId="0890B54B" w14:textId="77777777"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Wykonawca nie może powoływać się na zmiany cen po zawarciu niniejszej Umowy. </w:t>
      </w:r>
    </w:p>
    <w:p w14:paraId="175F14CC" w14:textId="41B8E24F" w:rsidR="005B1077" w:rsidRPr="00560335"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Rozliczenie </w:t>
      </w:r>
      <w:r w:rsidR="00865501">
        <w:rPr>
          <w:rFonts w:ascii="Arial" w:eastAsia="Arial" w:hAnsi="Arial" w:cs="Arial"/>
          <w:sz w:val="20"/>
          <w:szCs w:val="20"/>
        </w:rPr>
        <w:t>U</w:t>
      </w:r>
      <w:r w:rsidRPr="00DB5A89">
        <w:rPr>
          <w:rFonts w:ascii="Arial" w:eastAsia="Arial" w:hAnsi="Arial" w:cs="Arial"/>
          <w:sz w:val="20"/>
          <w:szCs w:val="20"/>
        </w:rPr>
        <w:t xml:space="preserve">mowy nastąpi po rzeczywistym wykonaniu całości Przedmiotu </w:t>
      </w:r>
      <w:r w:rsidR="008D1529" w:rsidRPr="00DB5A89">
        <w:rPr>
          <w:rFonts w:ascii="Arial" w:eastAsia="Arial" w:hAnsi="Arial" w:cs="Arial"/>
          <w:sz w:val="20"/>
          <w:szCs w:val="20"/>
        </w:rPr>
        <w:t>Umowy</w:t>
      </w:r>
      <w:r w:rsidR="003B3BB1">
        <w:rPr>
          <w:rFonts w:ascii="Arial" w:eastAsia="Arial" w:hAnsi="Arial" w:cs="Arial"/>
          <w:sz w:val="20"/>
          <w:szCs w:val="20"/>
        </w:rPr>
        <w:t>,</w:t>
      </w:r>
      <w:r w:rsidR="005D4D52">
        <w:rPr>
          <w:rFonts w:ascii="Arial" w:eastAsia="Arial" w:hAnsi="Arial" w:cs="Arial"/>
          <w:sz w:val="20"/>
          <w:szCs w:val="20"/>
        </w:rPr>
        <w:t xml:space="preserve">                             </w:t>
      </w:r>
      <w:r w:rsidR="003B3BB1">
        <w:rPr>
          <w:rFonts w:ascii="Arial" w:eastAsia="Arial" w:hAnsi="Arial" w:cs="Arial"/>
          <w:sz w:val="20"/>
          <w:szCs w:val="20"/>
        </w:rPr>
        <w:t xml:space="preserve"> a p</w:t>
      </w:r>
      <w:r w:rsidRPr="00560335">
        <w:rPr>
          <w:rFonts w:ascii="Arial" w:eastAsia="Arial" w:hAnsi="Arial" w:cs="Arial"/>
          <w:sz w:val="20"/>
          <w:szCs w:val="20"/>
        </w:rPr>
        <w:t xml:space="preserve">odstawą do wystawienia faktury za realizację Przedmiotu </w:t>
      </w:r>
      <w:r w:rsidR="00865501">
        <w:rPr>
          <w:rFonts w:ascii="Arial" w:eastAsia="Arial" w:hAnsi="Arial" w:cs="Arial"/>
          <w:sz w:val="20"/>
          <w:szCs w:val="20"/>
        </w:rPr>
        <w:t>U</w:t>
      </w:r>
      <w:r w:rsidRPr="00560335">
        <w:rPr>
          <w:rFonts w:ascii="Arial" w:eastAsia="Arial" w:hAnsi="Arial" w:cs="Arial"/>
          <w:sz w:val="20"/>
          <w:szCs w:val="20"/>
        </w:rPr>
        <w:t xml:space="preserve">mowy </w:t>
      </w:r>
      <w:r w:rsidR="003B3BB1" w:rsidRPr="00560335">
        <w:rPr>
          <w:rFonts w:ascii="Arial" w:eastAsia="Arial" w:hAnsi="Arial" w:cs="Arial"/>
          <w:sz w:val="20"/>
          <w:szCs w:val="20"/>
        </w:rPr>
        <w:t>będzie końcowy protokół zdawczo – odbiorczy, podpisany przez przedstawiciela Zamawiającego bez uwag zgodnie z § 6 Umowy.</w:t>
      </w:r>
    </w:p>
    <w:p w14:paraId="35AD8EE8" w14:textId="479BB15F"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Wykonawca wystawi fakturę VAT w terminie 7 (słownie: siedmiu) dni od dnia </w:t>
      </w:r>
      <w:r w:rsidR="003B3BB1">
        <w:rPr>
          <w:rFonts w:ascii="Arial" w:eastAsia="Arial" w:hAnsi="Arial" w:cs="Arial"/>
          <w:sz w:val="20"/>
          <w:szCs w:val="20"/>
        </w:rPr>
        <w:t xml:space="preserve">podpisania końcowego protokołu zdawczo-odbiorczego. </w:t>
      </w:r>
    </w:p>
    <w:p w14:paraId="5E5027FB" w14:textId="0124218E"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Płatność nastąpi przelewem na konto Wykonawcy wskazane na fakturze, w ciągu 30 </w:t>
      </w:r>
      <w:r w:rsidR="002A524A" w:rsidRPr="00DB5A89">
        <w:rPr>
          <w:rFonts w:ascii="Arial" w:eastAsia="Arial" w:hAnsi="Arial" w:cs="Arial"/>
          <w:sz w:val="20"/>
          <w:szCs w:val="20"/>
        </w:rPr>
        <w:t xml:space="preserve">(słownie: trzydziestu) </w:t>
      </w:r>
      <w:r w:rsidRPr="00DB5A89">
        <w:rPr>
          <w:rFonts w:ascii="Arial" w:eastAsia="Arial" w:hAnsi="Arial" w:cs="Arial"/>
          <w:sz w:val="20"/>
          <w:szCs w:val="20"/>
        </w:rPr>
        <w:t>dni od dnia otrzymania przez Zamawiającego prawidłowo wystawionej pod względem formalnym i rachunkowym faktury na Zamawiającego za wykonanie Przedmiotu Umowy.</w:t>
      </w:r>
    </w:p>
    <w:p w14:paraId="441AAFE2" w14:textId="77777777"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Strony za dzień zapłaty wskazują dzień obciążenia rachunku bankowego Zamawiającego kwotą należną Wykonawcy.</w:t>
      </w:r>
    </w:p>
    <w:p w14:paraId="4EDA59ED" w14:textId="77777777"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Wykonawca może scedować na osobę trzecią należne mu z niniejszej Umowy wierzytelności wyłącznie za pisemną zgodą Zamawiającego.</w:t>
      </w:r>
    </w:p>
    <w:p w14:paraId="29B8B75C" w14:textId="5F701053" w:rsidR="005B1077" w:rsidRPr="00560335"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t xml:space="preserve">Wykonawca będzie składał fakturę VAT drogą elektroniczną na adres mailowy: </w:t>
      </w:r>
      <w:hyperlink r:id="rId9" w:history="1">
        <w:r w:rsidRPr="00DB5A89">
          <w:rPr>
            <w:rFonts w:ascii="Arial" w:eastAsia="Arial" w:hAnsi="Arial" w:cs="Arial"/>
            <w:sz w:val="20"/>
            <w:szCs w:val="20"/>
          </w:rPr>
          <w:t>araw@araw.pl</w:t>
        </w:r>
      </w:hyperlink>
      <w:r w:rsidRPr="00DB5A89">
        <w:rPr>
          <w:rFonts w:ascii="Arial" w:eastAsia="Arial" w:hAnsi="Arial" w:cs="Arial"/>
          <w:sz w:val="20"/>
          <w:szCs w:val="20"/>
        </w:rPr>
        <w:t xml:space="preserve">, </w:t>
      </w:r>
      <w:r w:rsidR="002A524A" w:rsidRPr="00DB5A89">
        <w:rPr>
          <w:rFonts w:ascii="Arial" w:eastAsia="Arial" w:hAnsi="Arial" w:cs="Arial"/>
          <w:sz w:val="20"/>
          <w:szCs w:val="20"/>
        </w:rPr>
        <w:t xml:space="preserve">   </w:t>
      </w:r>
      <w:r w:rsidRPr="00DB5A89">
        <w:rPr>
          <w:rFonts w:ascii="Arial" w:eastAsia="Arial" w:hAnsi="Arial" w:cs="Arial"/>
          <w:sz w:val="20"/>
          <w:szCs w:val="20"/>
        </w:rPr>
        <w:t xml:space="preserve">lub drogą pocztową na adres siedziby Zamawiającego wskazany w komparycji Umowy. </w:t>
      </w:r>
    </w:p>
    <w:p w14:paraId="78CB7459" w14:textId="7212B214" w:rsidR="008D1529" w:rsidRPr="00DB5A89" w:rsidRDefault="008D1529">
      <w:pPr>
        <w:pStyle w:val="Akapitzlist"/>
        <w:numPr>
          <w:ilvl w:val="0"/>
          <w:numId w:val="1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B5A89">
        <w:rPr>
          <w:rFonts w:ascii="Arial" w:eastAsia="Arial" w:hAnsi="Arial" w:cs="Arial"/>
          <w:sz w:val="20"/>
          <w:szCs w:val="20"/>
        </w:rPr>
        <w:t>Zamawiający dopuszcza przyjmowanie</w:t>
      </w:r>
      <w:r w:rsidR="00DB5A89">
        <w:rPr>
          <w:rFonts w:ascii="Arial" w:eastAsia="Arial" w:hAnsi="Arial" w:cs="Arial"/>
          <w:sz w:val="20"/>
          <w:szCs w:val="20"/>
        </w:rPr>
        <w:t xml:space="preserve"> </w:t>
      </w:r>
      <w:r w:rsidRPr="00DB5A89">
        <w:rPr>
          <w:rFonts w:ascii="Arial" w:eastAsia="Arial" w:hAnsi="Arial" w:cs="Arial"/>
          <w:sz w:val="20"/>
          <w:szCs w:val="20"/>
        </w:rPr>
        <w:t>faktur</w:t>
      </w:r>
      <w:r w:rsidR="00DB5A89">
        <w:rPr>
          <w:rFonts w:ascii="Arial" w:eastAsia="Arial" w:hAnsi="Arial" w:cs="Arial"/>
          <w:sz w:val="20"/>
          <w:szCs w:val="20"/>
        </w:rPr>
        <w:t xml:space="preserve"> </w:t>
      </w:r>
      <w:r w:rsidRPr="00DB5A89">
        <w:rPr>
          <w:rFonts w:ascii="Arial" w:eastAsia="Arial" w:hAnsi="Arial" w:cs="Arial"/>
          <w:sz w:val="20"/>
          <w:szCs w:val="20"/>
        </w:rPr>
        <w:t>ustrukturyzowanych</w:t>
      </w:r>
      <w:r w:rsidR="00DB5A89">
        <w:rPr>
          <w:rFonts w:ascii="Arial" w:eastAsia="Arial" w:hAnsi="Arial" w:cs="Arial"/>
          <w:sz w:val="20"/>
          <w:szCs w:val="20"/>
        </w:rPr>
        <w:t xml:space="preserve"> </w:t>
      </w:r>
      <w:r w:rsidRPr="00DB5A89">
        <w:rPr>
          <w:rFonts w:ascii="Arial" w:eastAsia="Arial" w:hAnsi="Arial" w:cs="Arial"/>
          <w:sz w:val="20"/>
          <w:szCs w:val="20"/>
        </w:rPr>
        <w:t xml:space="preserve">za pośrednictwem platformy dostępnej pod adresem: </w:t>
      </w:r>
    </w:p>
    <w:p w14:paraId="303B8374" w14:textId="2D949AED" w:rsidR="008D1529" w:rsidRPr="00F03C93" w:rsidRDefault="008D1529" w:rsidP="008D1529">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r w:rsidRPr="00F03C93">
        <w:rPr>
          <w:rFonts w:ascii="Arial" w:eastAsia="Arial" w:hAnsi="Arial" w:cs="Arial"/>
          <w:b/>
          <w:sz w:val="20"/>
          <w:szCs w:val="20"/>
        </w:rPr>
        <w:t xml:space="preserve">      </w:t>
      </w:r>
      <w:r>
        <w:rPr>
          <w:rFonts w:ascii="Arial" w:eastAsia="Arial" w:hAnsi="Arial" w:cs="Arial"/>
          <w:b/>
          <w:sz w:val="20"/>
          <w:szCs w:val="20"/>
        </w:rPr>
        <w:t xml:space="preserve"> </w:t>
      </w:r>
      <w:r w:rsidRPr="00F03C93">
        <w:rPr>
          <w:rFonts w:ascii="Arial" w:eastAsia="Arial" w:hAnsi="Arial" w:cs="Arial"/>
          <w:b/>
          <w:sz w:val="20"/>
          <w:szCs w:val="20"/>
        </w:rPr>
        <w:t xml:space="preserve"> </w:t>
      </w:r>
      <w:r w:rsidR="00DB5A89">
        <w:rPr>
          <w:rFonts w:ascii="Arial" w:eastAsia="Arial" w:hAnsi="Arial" w:cs="Arial"/>
          <w:b/>
          <w:sz w:val="20"/>
          <w:szCs w:val="20"/>
        </w:rPr>
        <w:tab/>
      </w:r>
      <w:r w:rsidRPr="00F03C93">
        <w:rPr>
          <w:rFonts w:ascii="Arial" w:eastAsia="Arial" w:hAnsi="Arial" w:cs="Arial"/>
          <w:b/>
          <w:sz w:val="20"/>
          <w:szCs w:val="20"/>
        </w:rPr>
        <w:t xml:space="preserve">https://brokerpefexpert.efaktura.gov.pl, </w:t>
      </w:r>
    </w:p>
    <w:p w14:paraId="762EBC0C" w14:textId="0B6B2F62" w:rsidR="008D1529" w:rsidRDefault="008D1529" w:rsidP="008D1529">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r w:rsidRPr="00F03C93">
        <w:rPr>
          <w:rFonts w:ascii="Arial" w:eastAsia="Arial" w:hAnsi="Arial" w:cs="Arial"/>
          <w:b/>
          <w:sz w:val="20"/>
          <w:szCs w:val="20"/>
        </w:rPr>
        <w:t xml:space="preserve">      </w:t>
      </w:r>
      <w:r>
        <w:rPr>
          <w:rFonts w:ascii="Arial" w:eastAsia="Arial" w:hAnsi="Arial" w:cs="Arial"/>
          <w:b/>
          <w:sz w:val="20"/>
          <w:szCs w:val="20"/>
        </w:rPr>
        <w:t xml:space="preserve"> </w:t>
      </w:r>
      <w:r w:rsidRPr="00F03C93">
        <w:rPr>
          <w:rFonts w:ascii="Arial" w:eastAsia="Arial" w:hAnsi="Arial" w:cs="Arial"/>
          <w:b/>
          <w:sz w:val="20"/>
          <w:szCs w:val="20"/>
        </w:rPr>
        <w:t xml:space="preserve"> </w:t>
      </w:r>
      <w:r w:rsidR="00DB5A89">
        <w:rPr>
          <w:rFonts w:ascii="Arial" w:eastAsia="Arial" w:hAnsi="Arial" w:cs="Arial"/>
          <w:b/>
          <w:sz w:val="20"/>
          <w:szCs w:val="20"/>
        </w:rPr>
        <w:tab/>
      </w:r>
      <w:r w:rsidRPr="00F03C93">
        <w:rPr>
          <w:rFonts w:ascii="Arial" w:eastAsia="Arial" w:hAnsi="Arial" w:cs="Arial"/>
          <w:b/>
          <w:sz w:val="20"/>
          <w:szCs w:val="20"/>
        </w:rPr>
        <w:t>adres PEF: NIP 897 – 171 – 03 – 46.</w:t>
      </w:r>
    </w:p>
    <w:p w14:paraId="2E5F0B3B" w14:textId="77777777" w:rsidR="005B1077" w:rsidRPr="00DB5A89" w:rsidRDefault="005B1077">
      <w:pPr>
        <w:pStyle w:val="Akapitzlist"/>
        <w:numPr>
          <w:ilvl w:val="0"/>
          <w:numId w:val="1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DB5A89">
        <w:rPr>
          <w:rFonts w:ascii="Arial" w:eastAsia="Arial" w:hAnsi="Arial" w:cs="Arial"/>
          <w:sz w:val="20"/>
          <w:szCs w:val="20"/>
        </w:rPr>
        <w:lastRenderedPageBreak/>
        <w:t>Fakturę VAT Wykonawca wystawi zgodnie z poniższymi danymi:</w:t>
      </w:r>
    </w:p>
    <w:p w14:paraId="70FAB640" w14:textId="0A03418E" w:rsidR="005B1077" w:rsidRPr="005B1077" w:rsidRDefault="005C747F" w:rsidP="005B1077">
      <w:pPr>
        <w:widowControl w:val="0"/>
        <w:suppressAutoHyphens w:val="0"/>
        <w:overflowPunct w:val="0"/>
        <w:autoSpaceDE w:val="0"/>
        <w:autoSpaceDN w:val="0"/>
        <w:adjustRightInd w:val="0"/>
        <w:spacing w:after="0" w:line="276" w:lineRule="auto"/>
        <w:ind w:leftChars="0" w:left="284" w:firstLineChars="0" w:hanging="426"/>
        <w:jc w:val="center"/>
        <w:textDirection w:val="lrTb"/>
        <w:textAlignment w:val="auto"/>
        <w:outlineLvl w:val="9"/>
        <w:rPr>
          <w:rFonts w:ascii="Arial" w:hAnsi="Arial" w:cs="Arial"/>
          <w:b/>
          <w:color w:val="000000"/>
          <w:position w:val="0"/>
          <w:sz w:val="20"/>
          <w:szCs w:val="20"/>
        </w:rPr>
      </w:pPr>
      <w:r>
        <w:rPr>
          <w:rFonts w:ascii="Arial" w:hAnsi="Arial" w:cs="Arial"/>
          <w:b/>
          <w:color w:val="000000"/>
          <w:position w:val="0"/>
          <w:sz w:val="20"/>
          <w:szCs w:val="20"/>
        </w:rPr>
        <w:t xml:space="preserve">  </w:t>
      </w:r>
      <w:r w:rsidR="002A524A">
        <w:rPr>
          <w:rFonts w:ascii="Arial" w:hAnsi="Arial" w:cs="Arial"/>
          <w:b/>
          <w:color w:val="000000"/>
          <w:position w:val="0"/>
          <w:sz w:val="20"/>
          <w:szCs w:val="20"/>
        </w:rPr>
        <w:t xml:space="preserve">   </w:t>
      </w:r>
      <w:r w:rsidR="005B1077" w:rsidRPr="005B1077">
        <w:rPr>
          <w:rFonts w:ascii="Arial" w:hAnsi="Arial" w:cs="Arial"/>
          <w:b/>
          <w:color w:val="000000"/>
          <w:position w:val="0"/>
          <w:sz w:val="20"/>
          <w:szCs w:val="20"/>
        </w:rPr>
        <w:t>Agencja Rozwoju Aglomeracji Wrocławskiej</w:t>
      </w:r>
      <w:r w:rsidR="002A524A">
        <w:rPr>
          <w:rFonts w:ascii="Arial" w:hAnsi="Arial" w:cs="Arial"/>
          <w:b/>
          <w:color w:val="000000"/>
          <w:position w:val="0"/>
          <w:sz w:val="20"/>
          <w:szCs w:val="20"/>
        </w:rPr>
        <w:t xml:space="preserve"> SA</w:t>
      </w:r>
    </w:p>
    <w:p w14:paraId="5D2E9768" w14:textId="182CB286" w:rsidR="005B1077" w:rsidRPr="005B1077" w:rsidRDefault="005C747F" w:rsidP="005B1077">
      <w:pPr>
        <w:widowControl w:val="0"/>
        <w:suppressAutoHyphens w:val="0"/>
        <w:overflowPunct w:val="0"/>
        <w:autoSpaceDE w:val="0"/>
        <w:autoSpaceDN w:val="0"/>
        <w:adjustRightInd w:val="0"/>
        <w:spacing w:after="0" w:line="276" w:lineRule="auto"/>
        <w:ind w:leftChars="0" w:left="284" w:firstLineChars="0" w:hanging="426"/>
        <w:jc w:val="center"/>
        <w:textDirection w:val="lrTb"/>
        <w:textAlignment w:val="auto"/>
        <w:outlineLvl w:val="9"/>
        <w:rPr>
          <w:rFonts w:ascii="Arial" w:hAnsi="Arial" w:cs="Arial"/>
          <w:b/>
          <w:color w:val="000000"/>
          <w:position w:val="0"/>
          <w:sz w:val="20"/>
          <w:szCs w:val="20"/>
        </w:rPr>
      </w:pPr>
      <w:r>
        <w:rPr>
          <w:rFonts w:ascii="Arial" w:hAnsi="Arial" w:cs="Arial"/>
          <w:b/>
          <w:color w:val="000000"/>
          <w:position w:val="0"/>
          <w:sz w:val="20"/>
          <w:szCs w:val="20"/>
        </w:rPr>
        <w:t xml:space="preserve">         </w:t>
      </w:r>
      <w:r w:rsidR="005B1077" w:rsidRPr="005B1077">
        <w:rPr>
          <w:rFonts w:ascii="Arial" w:hAnsi="Arial" w:cs="Arial"/>
          <w:b/>
          <w:color w:val="000000"/>
          <w:position w:val="0"/>
          <w:sz w:val="20"/>
          <w:szCs w:val="20"/>
        </w:rPr>
        <w:t xml:space="preserve">Plac Solny 14, </w:t>
      </w:r>
    </w:p>
    <w:p w14:paraId="5F7348D2" w14:textId="0E36BF86" w:rsidR="005B1077" w:rsidRDefault="005C747F" w:rsidP="005B1077">
      <w:pPr>
        <w:widowControl w:val="0"/>
        <w:suppressAutoHyphens w:val="0"/>
        <w:overflowPunct w:val="0"/>
        <w:autoSpaceDE w:val="0"/>
        <w:autoSpaceDN w:val="0"/>
        <w:adjustRightInd w:val="0"/>
        <w:spacing w:after="0" w:line="276" w:lineRule="auto"/>
        <w:ind w:leftChars="0" w:left="284" w:firstLineChars="0" w:hanging="426"/>
        <w:jc w:val="center"/>
        <w:textDirection w:val="lrTb"/>
        <w:textAlignment w:val="auto"/>
        <w:outlineLvl w:val="9"/>
        <w:rPr>
          <w:rFonts w:ascii="Arial" w:hAnsi="Arial" w:cs="Arial"/>
          <w:b/>
          <w:color w:val="000000"/>
          <w:position w:val="0"/>
          <w:sz w:val="20"/>
          <w:szCs w:val="20"/>
        </w:rPr>
      </w:pPr>
      <w:r>
        <w:rPr>
          <w:rFonts w:ascii="Arial" w:hAnsi="Arial" w:cs="Arial"/>
          <w:b/>
          <w:color w:val="000000"/>
          <w:position w:val="0"/>
          <w:sz w:val="20"/>
          <w:szCs w:val="20"/>
        </w:rPr>
        <w:t xml:space="preserve">         </w:t>
      </w:r>
      <w:r w:rsidR="005B1077" w:rsidRPr="005B1077">
        <w:rPr>
          <w:rFonts w:ascii="Arial" w:hAnsi="Arial" w:cs="Arial"/>
          <w:b/>
          <w:color w:val="000000"/>
          <w:position w:val="0"/>
          <w:sz w:val="20"/>
          <w:szCs w:val="20"/>
        </w:rPr>
        <w:t>50 – 062 Wrocław</w:t>
      </w:r>
    </w:p>
    <w:p w14:paraId="64BD8A89" w14:textId="23517B39" w:rsidR="005B1077" w:rsidRPr="005B1077" w:rsidRDefault="005C747F" w:rsidP="005B1077">
      <w:pPr>
        <w:widowControl w:val="0"/>
        <w:suppressAutoHyphens w:val="0"/>
        <w:overflowPunct w:val="0"/>
        <w:autoSpaceDE w:val="0"/>
        <w:autoSpaceDN w:val="0"/>
        <w:adjustRightInd w:val="0"/>
        <w:spacing w:after="0" w:line="276" w:lineRule="auto"/>
        <w:ind w:leftChars="0" w:left="284" w:firstLineChars="0" w:hanging="426"/>
        <w:jc w:val="center"/>
        <w:textDirection w:val="lrTb"/>
        <w:textAlignment w:val="auto"/>
        <w:outlineLvl w:val="9"/>
        <w:rPr>
          <w:rFonts w:ascii="Arial" w:hAnsi="Arial" w:cs="Arial"/>
          <w:b/>
          <w:color w:val="000000"/>
          <w:position w:val="0"/>
          <w:sz w:val="20"/>
          <w:szCs w:val="20"/>
        </w:rPr>
      </w:pPr>
      <w:r>
        <w:rPr>
          <w:rFonts w:ascii="Arial" w:hAnsi="Arial" w:cs="Arial"/>
          <w:b/>
          <w:color w:val="000000"/>
          <w:position w:val="0"/>
          <w:sz w:val="20"/>
          <w:szCs w:val="20"/>
        </w:rPr>
        <w:t xml:space="preserve">       </w:t>
      </w:r>
      <w:r w:rsidR="005B1077" w:rsidRPr="005B1077">
        <w:rPr>
          <w:rFonts w:ascii="Arial" w:hAnsi="Arial" w:cs="Arial"/>
          <w:b/>
          <w:color w:val="000000"/>
          <w:position w:val="0"/>
          <w:sz w:val="20"/>
          <w:szCs w:val="20"/>
        </w:rPr>
        <w:t xml:space="preserve">NIP: 897 – 171 – 03 – 46  </w:t>
      </w:r>
    </w:p>
    <w:p w14:paraId="238AFD7A" w14:textId="0BFECEFB" w:rsidR="002A524A" w:rsidRPr="00DB5A89" w:rsidRDefault="008768F1">
      <w:pPr>
        <w:pStyle w:val="Akapitzlist"/>
        <w:numPr>
          <w:ilvl w:val="0"/>
          <w:numId w:val="1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B5A89">
        <w:rPr>
          <w:rFonts w:ascii="Arial" w:eastAsia="Arial" w:hAnsi="Arial" w:cs="Arial"/>
          <w:sz w:val="20"/>
          <w:szCs w:val="20"/>
        </w:rPr>
        <w:t>Wykonawca zobowiązany jest do wystawienia faktury w sposób zgodny z obowiązującymi przepisami ustawy z dnia 11 marca 2004 r. o podatku od towarów i usług (</w:t>
      </w:r>
      <w:proofErr w:type="spellStart"/>
      <w:r w:rsidRPr="00DB5A89">
        <w:rPr>
          <w:rFonts w:ascii="Arial" w:eastAsia="Arial" w:hAnsi="Arial" w:cs="Arial"/>
          <w:sz w:val="20"/>
          <w:szCs w:val="20"/>
        </w:rPr>
        <w:t>t.j</w:t>
      </w:r>
      <w:proofErr w:type="spellEnd"/>
      <w:r w:rsidRPr="00DB5A89">
        <w:rPr>
          <w:rFonts w:ascii="Arial" w:eastAsia="Arial" w:hAnsi="Arial" w:cs="Arial"/>
          <w:sz w:val="20"/>
          <w:szCs w:val="20"/>
        </w:rPr>
        <w:t>. Dz. U. z 202</w:t>
      </w:r>
      <w:r w:rsidR="002A3F4B" w:rsidRPr="00DB5A89">
        <w:rPr>
          <w:rFonts w:ascii="Arial" w:eastAsia="Arial" w:hAnsi="Arial" w:cs="Arial"/>
          <w:sz w:val="20"/>
          <w:szCs w:val="20"/>
        </w:rPr>
        <w:t>4</w:t>
      </w:r>
      <w:r w:rsidRPr="00DB5A89">
        <w:rPr>
          <w:rFonts w:ascii="Arial" w:eastAsia="Arial" w:hAnsi="Arial" w:cs="Arial"/>
          <w:sz w:val="20"/>
          <w:szCs w:val="20"/>
        </w:rPr>
        <w:t xml:space="preserve"> r. poz. </w:t>
      </w:r>
      <w:r w:rsidR="002A3F4B" w:rsidRPr="00DB5A89">
        <w:rPr>
          <w:rFonts w:ascii="Arial" w:eastAsia="Arial" w:hAnsi="Arial" w:cs="Arial"/>
          <w:sz w:val="20"/>
          <w:szCs w:val="20"/>
        </w:rPr>
        <w:t>361</w:t>
      </w:r>
      <w:r w:rsidRPr="00DB5A89">
        <w:rPr>
          <w:rFonts w:ascii="Arial" w:eastAsia="Arial" w:hAnsi="Arial" w:cs="Arial"/>
          <w:sz w:val="20"/>
          <w:szCs w:val="20"/>
        </w:rPr>
        <w:t xml:space="preserve"> z </w:t>
      </w:r>
      <w:proofErr w:type="spellStart"/>
      <w:r w:rsidRPr="00DB5A89">
        <w:rPr>
          <w:rFonts w:ascii="Arial" w:eastAsia="Arial" w:hAnsi="Arial" w:cs="Arial"/>
          <w:sz w:val="20"/>
          <w:szCs w:val="20"/>
        </w:rPr>
        <w:t>późn</w:t>
      </w:r>
      <w:proofErr w:type="spellEnd"/>
      <w:r w:rsidRPr="00DB5A89">
        <w:rPr>
          <w:rFonts w:ascii="Arial" w:eastAsia="Arial" w:hAnsi="Arial" w:cs="Arial"/>
          <w:sz w:val="20"/>
          <w:szCs w:val="20"/>
        </w:rPr>
        <w:t xml:space="preserve">.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w:t>
      </w:r>
      <w:r w:rsidR="008D1529" w:rsidRPr="00DB5A89">
        <w:rPr>
          <w:rFonts w:ascii="Arial" w:eastAsia="Arial" w:hAnsi="Arial" w:cs="Arial"/>
          <w:sz w:val="20"/>
          <w:szCs w:val="20"/>
        </w:rPr>
        <w:t>opóźnienie w</w:t>
      </w:r>
      <w:r w:rsidRPr="00DB5A89">
        <w:rPr>
          <w:rFonts w:ascii="Arial" w:eastAsia="Arial" w:hAnsi="Arial" w:cs="Arial"/>
          <w:sz w:val="20"/>
          <w:szCs w:val="20"/>
        </w:rPr>
        <w:t xml:space="preserve"> płatności. Za wszelkie szkody powstałe w związku z naruszeniem zapisów niniejszego ustępu </w:t>
      </w:r>
      <w:r w:rsidR="008D1529" w:rsidRPr="00DB5A89">
        <w:rPr>
          <w:rFonts w:ascii="Arial" w:eastAsia="Arial" w:hAnsi="Arial" w:cs="Arial"/>
          <w:sz w:val="20"/>
          <w:szCs w:val="20"/>
        </w:rPr>
        <w:t>odpowiada w</w:t>
      </w:r>
      <w:r w:rsidRPr="00DB5A89">
        <w:rPr>
          <w:rFonts w:ascii="Arial" w:eastAsia="Arial" w:hAnsi="Arial" w:cs="Arial"/>
          <w:sz w:val="20"/>
          <w:szCs w:val="20"/>
        </w:rPr>
        <w:t xml:space="preserve"> pełnej wysokości Wykonawca. </w:t>
      </w:r>
    </w:p>
    <w:p w14:paraId="070B7FA8" w14:textId="3E6EEF58" w:rsidR="009B3E54" w:rsidRPr="00DB5A89" w:rsidRDefault="008768F1">
      <w:pPr>
        <w:pStyle w:val="Akapitzlist"/>
        <w:numPr>
          <w:ilvl w:val="0"/>
          <w:numId w:val="1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B5A89">
        <w:rPr>
          <w:rFonts w:ascii="Arial" w:eastAsia="Arial" w:hAnsi="Arial" w:cs="Arial"/>
          <w:sz w:val="20"/>
          <w:szCs w:val="20"/>
        </w:rPr>
        <w:t xml:space="preserve">Faktury powinny być wystawiane i przesyłane do Zamawiającego w formie papierowej                             lub elektronicznej w ramach wysyłania ustrukturyzowanych faktur elektronicznych </w:t>
      </w:r>
      <w:r w:rsidR="00A060FD" w:rsidRPr="00DB5A89">
        <w:rPr>
          <w:rFonts w:ascii="Arial" w:eastAsia="Arial" w:hAnsi="Arial" w:cs="Arial"/>
          <w:sz w:val="20"/>
          <w:szCs w:val="20"/>
        </w:rPr>
        <w:t xml:space="preserve">                                             </w:t>
      </w:r>
      <w:r w:rsidRPr="00DB5A89">
        <w:rPr>
          <w:rFonts w:ascii="Arial" w:eastAsia="Arial" w:hAnsi="Arial" w:cs="Arial"/>
          <w:sz w:val="20"/>
          <w:szCs w:val="20"/>
        </w:rPr>
        <w:t>do Zamawiającego zgodnie z postanowieniami ustawy z dnia 09 listopada 2018 r. o elektronicznym fakturowaniu w zamówieniach publicznych, koncesjach na roboty budowlane lub usługi oraz partnerstwie publiczno-prywatnym (</w:t>
      </w:r>
      <w:proofErr w:type="spellStart"/>
      <w:r w:rsidRPr="00DB5A89">
        <w:rPr>
          <w:rFonts w:ascii="Arial" w:eastAsia="Arial" w:hAnsi="Arial" w:cs="Arial"/>
          <w:sz w:val="20"/>
          <w:szCs w:val="20"/>
        </w:rPr>
        <w:t>t.j</w:t>
      </w:r>
      <w:proofErr w:type="spellEnd"/>
      <w:r w:rsidRPr="00DB5A89">
        <w:rPr>
          <w:rFonts w:ascii="Arial" w:eastAsia="Arial" w:hAnsi="Arial" w:cs="Arial"/>
          <w:sz w:val="20"/>
          <w:szCs w:val="20"/>
        </w:rPr>
        <w:t xml:space="preserve">. Dz. U. z 2020 r. poz. 1666 z </w:t>
      </w:r>
      <w:proofErr w:type="spellStart"/>
      <w:r w:rsidRPr="00DB5A89">
        <w:rPr>
          <w:rFonts w:ascii="Arial" w:eastAsia="Arial" w:hAnsi="Arial" w:cs="Arial"/>
          <w:sz w:val="20"/>
          <w:szCs w:val="20"/>
        </w:rPr>
        <w:t>późn</w:t>
      </w:r>
      <w:proofErr w:type="spellEnd"/>
      <w:r w:rsidRPr="00DB5A89">
        <w:rPr>
          <w:rFonts w:ascii="Arial" w:eastAsia="Arial" w:hAnsi="Arial" w:cs="Arial"/>
          <w:sz w:val="20"/>
          <w:szCs w:val="20"/>
        </w:rPr>
        <w:t xml:space="preserve">. zm.). Adres PEF Zamawiającego: 897 – 171 – 03 – 46  </w:t>
      </w:r>
    </w:p>
    <w:p w14:paraId="057ADE0F" w14:textId="77777777" w:rsidR="009B3E54" w:rsidRDefault="009B3E54" w:rsidP="009B3E54">
      <w:pPr>
        <w:widowControl w:val="0"/>
        <w:pBdr>
          <w:top w:val="nil"/>
          <w:left w:val="nil"/>
          <w:bottom w:val="nil"/>
          <w:right w:val="nil"/>
          <w:between w:val="nil"/>
        </w:pBdr>
        <w:spacing w:after="0" w:line="276" w:lineRule="auto"/>
        <w:ind w:leftChars="0" w:left="428" w:hangingChars="214" w:hanging="428"/>
        <w:jc w:val="both"/>
        <w:rPr>
          <w:rFonts w:ascii="Arial" w:eastAsia="Arial" w:hAnsi="Arial" w:cs="Arial"/>
          <w:color w:val="000000"/>
          <w:sz w:val="20"/>
          <w:szCs w:val="20"/>
        </w:rPr>
      </w:pPr>
    </w:p>
    <w:p w14:paraId="7AB08ED6" w14:textId="77777777" w:rsidR="004204B7" w:rsidRPr="002360D1" w:rsidRDefault="004204B7" w:rsidP="007717AA">
      <w:pPr>
        <w:widowControl w:val="0"/>
        <w:suppressAutoHyphens w:val="0"/>
        <w:autoSpaceDN w:val="0"/>
        <w:spacing w:after="0" w:line="276" w:lineRule="auto"/>
        <w:ind w:leftChars="0" w:left="0" w:firstLineChars="0" w:firstLine="0"/>
        <w:jc w:val="both"/>
        <w:textDirection w:val="lrTb"/>
        <w:textAlignment w:val="baseline"/>
        <w:outlineLvl w:val="9"/>
        <w:rPr>
          <w:rFonts w:ascii="Arial" w:eastAsia="Times New Roman" w:hAnsi="Arial" w:cs="Arial"/>
          <w:strike/>
          <w:color w:val="EE0000"/>
          <w:kern w:val="3"/>
          <w:position w:val="0"/>
          <w:sz w:val="20"/>
          <w:szCs w:val="20"/>
        </w:rPr>
      </w:pPr>
    </w:p>
    <w:p w14:paraId="2A9EB581" w14:textId="12F9B0C9" w:rsidR="008768F1" w:rsidRPr="00BB19AE" w:rsidRDefault="008768F1" w:rsidP="000E2C5D">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xml:space="preserve"> </w:t>
      </w:r>
      <w:r w:rsidRPr="00BB19AE">
        <w:rPr>
          <w:rFonts w:ascii="Arial" w:eastAsia="Arial" w:hAnsi="Arial" w:cs="Arial"/>
          <w:b/>
          <w:color w:val="000000"/>
          <w:sz w:val="20"/>
          <w:szCs w:val="20"/>
        </w:rPr>
        <w:t xml:space="preserve">§ </w:t>
      </w:r>
      <w:r w:rsidR="003B3BB1" w:rsidRPr="00560335">
        <w:rPr>
          <w:rFonts w:ascii="Arial" w:eastAsia="Arial" w:hAnsi="Arial" w:cs="Arial"/>
          <w:b/>
          <w:color w:val="000000"/>
          <w:sz w:val="20"/>
          <w:szCs w:val="20"/>
        </w:rPr>
        <w:t>8</w:t>
      </w:r>
    </w:p>
    <w:p w14:paraId="25A5E584" w14:textId="77777777" w:rsidR="008768F1" w:rsidRPr="00BB19AE" w:rsidRDefault="008768F1" w:rsidP="000E2C5D">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BB19AE">
        <w:rPr>
          <w:rFonts w:ascii="Arial" w:eastAsia="Arial" w:hAnsi="Arial" w:cs="Arial"/>
          <w:b/>
          <w:color w:val="000000"/>
          <w:sz w:val="20"/>
          <w:szCs w:val="20"/>
        </w:rPr>
        <w:t>Kary Umowne</w:t>
      </w:r>
    </w:p>
    <w:p w14:paraId="030A00F3" w14:textId="5CCFF9EF" w:rsidR="006223C7" w:rsidRPr="00567206" w:rsidRDefault="006223C7">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7206">
        <w:rPr>
          <w:rFonts w:ascii="Arial" w:eastAsia="Arial" w:hAnsi="Arial" w:cs="Arial"/>
          <w:sz w:val="20"/>
          <w:szCs w:val="20"/>
        </w:rPr>
        <w:t xml:space="preserve">W razie niewykonania lub nienależytego wykonania </w:t>
      </w:r>
      <w:r w:rsidR="00B76764">
        <w:rPr>
          <w:rFonts w:ascii="Arial" w:eastAsia="Arial" w:hAnsi="Arial" w:cs="Arial"/>
          <w:sz w:val="20"/>
          <w:szCs w:val="20"/>
        </w:rPr>
        <w:t>U</w:t>
      </w:r>
      <w:r w:rsidRPr="00567206">
        <w:rPr>
          <w:rFonts w:ascii="Arial" w:eastAsia="Arial" w:hAnsi="Arial" w:cs="Arial"/>
          <w:sz w:val="20"/>
          <w:szCs w:val="20"/>
        </w:rPr>
        <w:t>mowy Wykonawca zobowiązany jest zapłacić Zamawiającemu kary umowne</w:t>
      </w:r>
      <w:r>
        <w:rPr>
          <w:rFonts w:ascii="Arial" w:eastAsia="Arial" w:hAnsi="Arial" w:cs="Arial"/>
          <w:sz w:val="20"/>
          <w:szCs w:val="20"/>
        </w:rPr>
        <w:t xml:space="preserve"> w wysokości</w:t>
      </w:r>
      <w:r w:rsidRPr="00567206">
        <w:rPr>
          <w:rFonts w:ascii="Arial" w:eastAsia="Arial" w:hAnsi="Arial" w:cs="Arial"/>
          <w:sz w:val="20"/>
          <w:szCs w:val="20"/>
        </w:rPr>
        <w:t xml:space="preserve">: </w:t>
      </w:r>
    </w:p>
    <w:p w14:paraId="31D31C55" w14:textId="6E86F74F" w:rsidR="006223C7" w:rsidRPr="00560335" w:rsidRDefault="006223C7">
      <w:pPr>
        <w:pStyle w:val="Akapitzlist"/>
        <w:numPr>
          <w:ilvl w:val="0"/>
          <w:numId w:val="17"/>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bookmarkStart w:id="0" w:name="_heading=h.3znysh7" w:colFirst="0" w:colLast="0"/>
      <w:bookmarkEnd w:id="0"/>
      <w:r w:rsidRPr="00560335">
        <w:rPr>
          <w:rFonts w:ascii="Arial" w:eastAsia="Times New Roman" w:hAnsi="Arial" w:cs="Arial"/>
          <w:color w:val="000000"/>
          <w:kern w:val="3"/>
          <w:position w:val="0"/>
          <w:sz w:val="20"/>
          <w:szCs w:val="20"/>
        </w:rPr>
        <w:t xml:space="preserve">25% kwoty, o której mowa w § 7 ust. 1, gdy Zamawiający odstąpi od umowy z powodu okoliczności leżących po stronie Wykonawcy; </w:t>
      </w:r>
    </w:p>
    <w:p w14:paraId="0AF2A940" w14:textId="24DF046B" w:rsidR="006223C7" w:rsidRPr="00560335" w:rsidRDefault="006223C7">
      <w:pPr>
        <w:pStyle w:val="Akapitzlist"/>
        <w:numPr>
          <w:ilvl w:val="0"/>
          <w:numId w:val="17"/>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0,2% kwoty, o której mowa w § 7 ust. 1, za każdy dzień zwłoki w dotrzymaniu terminu określonego w § 3 ust. 1. pkt. 2);</w:t>
      </w:r>
    </w:p>
    <w:p w14:paraId="1A53A17E" w14:textId="683BA677" w:rsidR="006223C7" w:rsidRPr="00560335" w:rsidRDefault="006223C7">
      <w:pPr>
        <w:pStyle w:val="Akapitzlist"/>
        <w:numPr>
          <w:ilvl w:val="0"/>
          <w:numId w:val="17"/>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0,1% kwoty, o której mowa w § 7 ust. 1., za każdy dzień zwłoki w dotrzymaniu terminu określonego w § 3 ust. 1. pkt. 7);</w:t>
      </w:r>
    </w:p>
    <w:p w14:paraId="2A91C279" w14:textId="513D1D00" w:rsidR="000E2C5D" w:rsidRPr="00560335" w:rsidRDefault="007A3CF6">
      <w:pPr>
        <w:pStyle w:val="Akapitzlist"/>
        <w:numPr>
          <w:ilvl w:val="0"/>
          <w:numId w:val="17"/>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3% kwoty</w:t>
      </w:r>
      <w:r w:rsidR="006223C7" w:rsidRPr="00560335">
        <w:rPr>
          <w:rFonts w:ascii="Arial" w:eastAsia="Times New Roman" w:hAnsi="Arial" w:cs="Arial"/>
          <w:color w:val="000000"/>
          <w:kern w:val="3"/>
          <w:position w:val="0"/>
          <w:sz w:val="20"/>
          <w:szCs w:val="20"/>
        </w:rPr>
        <w:t>, o której mowa w § 7 ust. 1.</w:t>
      </w:r>
      <w:r w:rsidRPr="00560335">
        <w:rPr>
          <w:rFonts w:ascii="Arial" w:eastAsia="Times New Roman" w:hAnsi="Arial" w:cs="Arial"/>
          <w:color w:val="000000"/>
          <w:kern w:val="3"/>
          <w:position w:val="0"/>
          <w:sz w:val="20"/>
          <w:szCs w:val="20"/>
        </w:rPr>
        <w:t xml:space="preserve">, </w:t>
      </w:r>
      <w:r w:rsidR="008768F1" w:rsidRPr="00560335">
        <w:rPr>
          <w:rFonts w:ascii="Arial" w:eastAsia="Times New Roman" w:hAnsi="Arial" w:cs="Arial"/>
          <w:color w:val="000000"/>
          <w:kern w:val="3"/>
          <w:position w:val="0"/>
          <w:sz w:val="20"/>
          <w:szCs w:val="20"/>
        </w:rPr>
        <w:t xml:space="preserve">za każdy przypadek niezgodnego z umową świadczenia </w:t>
      </w:r>
      <w:r w:rsidR="005176C5" w:rsidRPr="00560335">
        <w:rPr>
          <w:rFonts w:ascii="Arial" w:eastAsia="Times New Roman" w:hAnsi="Arial" w:cs="Arial"/>
          <w:color w:val="000000"/>
          <w:kern w:val="3"/>
          <w:position w:val="0"/>
          <w:sz w:val="20"/>
          <w:szCs w:val="20"/>
        </w:rPr>
        <w:t>usługi</w:t>
      </w:r>
      <w:r w:rsidR="008768F1" w:rsidRPr="00560335">
        <w:rPr>
          <w:rFonts w:ascii="Arial" w:eastAsia="Times New Roman" w:hAnsi="Arial" w:cs="Arial"/>
          <w:color w:val="000000"/>
          <w:kern w:val="3"/>
          <w:position w:val="0"/>
          <w:sz w:val="20"/>
          <w:szCs w:val="20"/>
        </w:rPr>
        <w:t>,</w:t>
      </w:r>
      <w:r w:rsidR="005176C5" w:rsidRPr="00560335">
        <w:rPr>
          <w:rFonts w:ascii="Arial" w:eastAsia="Times New Roman" w:hAnsi="Arial" w:cs="Arial"/>
          <w:color w:val="000000"/>
          <w:kern w:val="3"/>
          <w:position w:val="0"/>
          <w:sz w:val="20"/>
          <w:szCs w:val="20"/>
        </w:rPr>
        <w:t xml:space="preserve"> </w:t>
      </w:r>
      <w:r w:rsidR="00D81247" w:rsidRPr="00560335">
        <w:rPr>
          <w:rFonts w:ascii="Arial" w:eastAsia="Times New Roman" w:hAnsi="Arial" w:cs="Arial"/>
          <w:color w:val="000000"/>
          <w:kern w:val="3"/>
          <w:position w:val="0"/>
          <w:sz w:val="20"/>
          <w:szCs w:val="20"/>
        </w:rPr>
        <w:t xml:space="preserve">                                </w:t>
      </w:r>
    </w:p>
    <w:p w14:paraId="10F9469A" w14:textId="29D82914" w:rsidR="000E2C5D" w:rsidRPr="00560335" w:rsidRDefault="008768F1">
      <w:pPr>
        <w:pStyle w:val="Akapitzlist"/>
        <w:numPr>
          <w:ilvl w:val="0"/>
          <w:numId w:val="17"/>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w przypadku naruszenia przez Wykonawcę postanowień w zakresie zachowania poufności, Zamawiający uprawniony jest do dochodzenia kary umownej w kwocie </w:t>
      </w:r>
      <w:r w:rsidR="000E2C5D" w:rsidRPr="00560335">
        <w:rPr>
          <w:rFonts w:ascii="Arial" w:eastAsia="Times New Roman" w:hAnsi="Arial" w:cs="Arial"/>
          <w:color w:val="000000"/>
          <w:kern w:val="3"/>
          <w:position w:val="0"/>
          <w:sz w:val="20"/>
          <w:szCs w:val="20"/>
        </w:rPr>
        <w:t>10</w:t>
      </w:r>
      <w:r w:rsidRPr="00560335">
        <w:rPr>
          <w:rFonts w:ascii="Arial" w:eastAsia="Times New Roman" w:hAnsi="Arial" w:cs="Arial"/>
          <w:color w:val="000000"/>
          <w:kern w:val="3"/>
          <w:position w:val="0"/>
          <w:sz w:val="20"/>
          <w:szCs w:val="20"/>
        </w:rPr>
        <w:t xml:space="preserve"> 000,00 zł brutto (słownie: </w:t>
      </w:r>
      <w:r w:rsidR="00154D93" w:rsidRPr="00560335">
        <w:rPr>
          <w:rFonts w:ascii="Arial" w:eastAsia="Times New Roman" w:hAnsi="Arial" w:cs="Arial"/>
          <w:color w:val="000000"/>
          <w:kern w:val="3"/>
          <w:position w:val="0"/>
          <w:sz w:val="20"/>
          <w:szCs w:val="20"/>
        </w:rPr>
        <w:t>dziesięć</w:t>
      </w:r>
      <w:r w:rsidRPr="00560335">
        <w:rPr>
          <w:rFonts w:ascii="Arial" w:eastAsia="Times New Roman" w:hAnsi="Arial" w:cs="Arial"/>
          <w:color w:val="000000"/>
          <w:kern w:val="3"/>
          <w:position w:val="0"/>
          <w:sz w:val="20"/>
          <w:szCs w:val="20"/>
        </w:rPr>
        <w:t xml:space="preserve"> tysięcy złotych brutto), za każde naruszenie </w:t>
      </w:r>
      <w:r w:rsidR="00876A5E" w:rsidRPr="00560335">
        <w:rPr>
          <w:rFonts w:ascii="Arial" w:eastAsia="Times New Roman" w:hAnsi="Arial" w:cs="Arial"/>
          <w:color w:val="000000"/>
          <w:kern w:val="3"/>
          <w:position w:val="0"/>
          <w:sz w:val="20"/>
          <w:szCs w:val="20"/>
        </w:rPr>
        <w:t>przez Wykonawcę postanowień w zakresie zachowania poufności</w:t>
      </w:r>
      <w:r w:rsidR="006223C7">
        <w:rPr>
          <w:rFonts w:ascii="Arial" w:eastAsia="Times New Roman" w:hAnsi="Arial" w:cs="Arial"/>
          <w:color w:val="000000"/>
          <w:kern w:val="3"/>
          <w:position w:val="0"/>
          <w:sz w:val="20"/>
          <w:szCs w:val="20"/>
        </w:rPr>
        <w:t>.</w:t>
      </w:r>
    </w:p>
    <w:p w14:paraId="0EC19CAE" w14:textId="68FE2E19" w:rsidR="006223C7" w:rsidRPr="00560335" w:rsidRDefault="006223C7">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7206">
        <w:rPr>
          <w:rFonts w:ascii="Arial" w:eastAsia="Arial" w:hAnsi="Arial" w:cs="Arial"/>
          <w:sz w:val="20"/>
          <w:szCs w:val="20"/>
        </w:rPr>
        <w:t xml:space="preserve">Zapłata kary umownej, o której mowa w ust. 1 pkt 1 – </w:t>
      </w:r>
      <w:r w:rsidR="00314953">
        <w:rPr>
          <w:rFonts w:ascii="Arial" w:eastAsia="Arial" w:hAnsi="Arial" w:cs="Arial"/>
          <w:sz w:val="20"/>
          <w:szCs w:val="20"/>
        </w:rPr>
        <w:t>5</w:t>
      </w:r>
      <w:r w:rsidRPr="00567206">
        <w:rPr>
          <w:rFonts w:ascii="Arial" w:eastAsia="Arial" w:hAnsi="Arial" w:cs="Arial"/>
          <w:sz w:val="20"/>
          <w:szCs w:val="20"/>
        </w:rPr>
        <w:t xml:space="preserve">, nie zwalnia Wykonawcy z obowiązku wykonania </w:t>
      </w:r>
      <w:r w:rsidR="00B76764">
        <w:rPr>
          <w:rFonts w:ascii="Arial" w:eastAsia="Arial" w:hAnsi="Arial" w:cs="Arial"/>
          <w:sz w:val="20"/>
          <w:szCs w:val="20"/>
        </w:rPr>
        <w:t>U</w:t>
      </w:r>
      <w:r w:rsidRPr="00567206">
        <w:rPr>
          <w:rFonts w:ascii="Arial" w:eastAsia="Arial" w:hAnsi="Arial" w:cs="Arial"/>
          <w:sz w:val="20"/>
          <w:szCs w:val="20"/>
        </w:rPr>
        <w:t xml:space="preserve">mowy, na co Wykonawca wyraża zgodę. </w:t>
      </w:r>
    </w:p>
    <w:p w14:paraId="29FC24E5" w14:textId="77777777" w:rsidR="00E24FA8" w:rsidRPr="00560335" w:rsidRDefault="00E24FA8">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Kary umowne przewidziane w niniejszym paragrafie obowiązują niezależnie od siebie.</w:t>
      </w:r>
    </w:p>
    <w:p w14:paraId="1CECF3BB" w14:textId="77777777" w:rsidR="00E24FA8" w:rsidRPr="00560335" w:rsidRDefault="008768F1">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E24FA8">
        <w:rPr>
          <w:rFonts w:ascii="Arial" w:eastAsia="Arial" w:hAnsi="Arial" w:cs="Arial"/>
          <w:sz w:val="20"/>
          <w:szCs w:val="20"/>
        </w:rPr>
        <w:t>Zamawiający zastrzega sobie prawo do dochodzenia odszkodowania przewyższającego wysokość kar umownych, na zasadach ogólnych Kodeksu cywilnego</w:t>
      </w:r>
      <w:r w:rsidRPr="00D81247">
        <w:rPr>
          <w:rFonts w:ascii="Arial" w:eastAsia="Arial" w:hAnsi="Arial" w:cs="Arial"/>
          <w:sz w:val="20"/>
          <w:szCs w:val="20"/>
        </w:rPr>
        <w:t xml:space="preserve">. </w:t>
      </w:r>
    </w:p>
    <w:p w14:paraId="5EC6EE9E" w14:textId="2F86A640" w:rsidR="00C9264A" w:rsidRPr="00560335" w:rsidRDefault="00C9264A">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Zamawiający zastrzega sobie prawo do potrącenia kar umownych</w:t>
      </w:r>
      <w:r w:rsidR="004C026E" w:rsidRPr="00560335">
        <w:rPr>
          <w:rFonts w:ascii="Arial" w:eastAsia="Arial" w:hAnsi="Arial" w:cs="Arial"/>
          <w:sz w:val="20"/>
          <w:szCs w:val="20"/>
        </w:rPr>
        <w:t xml:space="preserve">, na podstawie wystawionej noty księgowej, </w:t>
      </w:r>
      <w:r w:rsidRPr="00560335">
        <w:rPr>
          <w:rFonts w:ascii="Arial" w:eastAsia="Arial" w:hAnsi="Arial" w:cs="Arial"/>
          <w:sz w:val="20"/>
          <w:szCs w:val="20"/>
        </w:rPr>
        <w:t>z wynagrodzenia</w:t>
      </w:r>
      <w:r w:rsidR="006272E4" w:rsidRPr="00560335">
        <w:rPr>
          <w:rFonts w:ascii="Arial" w:eastAsia="Arial" w:hAnsi="Arial" w:cs="Arial"/>
          <w:sz w:val="20"/>
          <w:szCs w:val="20"/>
        </w:rPr>
        <w:t xml:space="preserve"> </w:t>
      </w:r>
      <w:r w:rsidRPr="00560335">
        <w:rPr>
          <w:rFonts w:ascii="Arial" w:eastAsia="Arial" w:hAnsi="Arial" w:cs="Arial"/>
          <w:sz w:val="20"/>
          <w:szCs w:val="20"/>
        </w:rPr>
        <w:t xml:space="preserve">Wykonawcy oraz zabezpieczenia należytego wykonania umowy na co Wykonawca wyraża zgodę. </w:t>
      </w:r>
    </w:p>
    <w:p w14:paraId="0BACC1AB" w14:textId="6AEAD570" w:rsidR="00E24FA8" w:rsidRPr="00560335" w:rsidRDefault="00576E3D">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Łączna</w:t>
      </w:r>
      <w:r w:rsidR="006223C7">
        <w:rPr>
          <w:rFonts w:ascii="Arial" w:eastAsia="Arial" w:hAnsi="Arial" w:cs="Arial"/>
          <w:sz w:val="20"/>
          <w:szCs w:val="20"/>
        </w:rPr>
        <w:t xml:space="preserve"> </w:t>
      </w:r>
      <w:r w:rsidRPr="00560335">
        <w:rPr>
          <w:rFonts w:ascii="Arial" w:eastAsia="Arial" w:hAnsi="Arial" w:cs="Arial"/>
          <w:sz w:val="20"/>
          <w:szCs w:val="20"/>
        </w:rPr>
        <w:t xml:space="preserve">maksymalna wysokość kar umownych, których Zamawiający może dochodzić </w:t>
      </w:r>
      <w:r w:rsidR="00A060FD" w:rsidRPr="00560335">
        <w:rPr>
          <w:rFonts w:ascii="Arial" w:eastAsia="Arial" w:hAnsi="Arial" w:cs="Arial"/>
          <w:sz w:val="20"/>
          <w:szCs w:val="20"/>
        </w:rPr>
        <w:t xml:space="preserve">                                                           </w:t>
      </w:r>
      <w:r w:rsidRPr="00560335">
        <w:rPr>
          <w:rFonts w:ascii="Arial" w:eastAsia="Arial" w:hAnsi="Arial" w:cs="Arial"/>
          <w:sz w:val="20"/>
          <w:szCs w:val="20"/>
        </w:rPr>
        <w:t xml:space="preserve">na podstawie niniejszej Umowy, nie może przekroczyć równowartości </w:t>
      </w:r>
      <w:r w:rsidR="006223C7">
        <w:rPr>
          <w:rFonts w:ascii="Arial" w:eastAsia="Arial" w:hAnsi="Arial" w:cs="Arial"/>
          <w:sz w:val="20"/>
          <w:szCs w:val="20"/>
        </w:rPr>
        <w:t>35</w:t>
      </w:r>
      <w:r w:rsidRPr="00560335">
        <w:rPr>
          <w:rFonts w:ascii="Arial" w:eastAsia="Arial" w:hAnsi="Arial" w:cs="Arial"/>
          <w:sz w:val="20"/>
          <w:szCs w:val="20"/>
        </w:rPr>
        <w:t>% kwoty wynagrodzeni</w:t>
      </w:r>
      <w:r w:rsidR="006223C7" w:rsidRPr="00560335">
        <w:rPr>
          <w:rFonts w:ascii="Arial" w:eastAsia="Arial" w:hAnsi="Arial" w:cs="Arial"/>
          <w:sz w:val="20"/>
          <w:szCs w:val="20"/>
        </w:rPr>
        <w:t xml:space="preserve">a brutto, </w:t>
      </w:r>
      <w:r w:rsidRPr="00560335">
        <w:rPr>
          <w:rFonts w:ascii="Arial" w:eastAsia="Arial" w:hAnsi="Arial" w:cs="Arial"/>
          <w:sz w:val="20"/>
          <w:szCs w:val="20"/>
        </w:rPr>
        <w:t xml:space="preserve">o którym mowa w § </w:t>
      </w:r>
      <w:r w:rsidR="006223C7" w:rsidRPr="00560335">
        <w:rPr>
          <w:rFonts w:ascii="Arial" w:eastAsia="Arial" w:hAnsi="Arial" w:cs="Arial"/>
          <w:sz w:val="20"/>
          <w:szCs w:val="20"/>
        </w:rPr>
        <w:t xml:space="preserve">7 </w:t>
      </w:r>
      <w:r w:rsidRPr="00560335">
        <w:rPr>
          <w:rFonts w:ascii="Arial" w:eastAsia="Arial" w:hAnsi="Arial" w:cs="Arial"/>
          <w:sz w:val="20"/>
          <w:szCs w:val="20"/>
        </w:rPr>
        <w:t>ust. 1 Umowy.</w:t>
      </w:r>
      <w:r w:rsidRPr="00560335" w:rsidDel="00576E3D">
        <w:rPr>
          <w:rFonts w:ascii="Arial" w:eastAsia="Arial" w:hAnsi="Arial" w:cs="Arial"/>
          <w:sz w:val="20"/>
          <w:szCs w:val="20"/>
        </w:rPr>
        <w:t xml:space="preserve"> </w:t>
      </w:r>
    </w:p>
    <w:p w14:paraId="79873FC9" w14:textId="77777777" w:rsidR="009B3E54" w:rsidRDefault="009B3E54"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17F9A16" w14:textId="77777777" w:rsidR="000E4855" w:rsidRDefault="000E4855"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2A989883" w14:textId="77777777" w:rsidR="000E4855" w:rsidRDefault="000E4855"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9EB77DE" w14:textId="77777777" w:rsidR="000E4855" w:rsidRDefault="000E4855" w:rsidP="00E24FA8">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4D8D4EB1" w14:textId="1C2DAEC5" w:rsidR="00C9264A" w:rsidRPr="00BF4936"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lastRenderedPageBreak/>
        <w:t xml:space="preserve">§ </w:t>
      </w:r>
      <w:r w:rsidR="003B3BB1">
        <w:rPr>
          <w:rFonts w:ascii="Arial" w:eastAsia="Arial" w:hAnsi="Arial" w:cs="Arial"/>
          <w:b/>
          <w:color w:val="000000"/>
          <w:sz w:val="20"/>
          <w:szCs w:val="20"/>
        </w:rPr>
        <w:t>9</w:t>
      </w:r>
    </w:p>
    <w:p w14:paraId="4110BBFC" w14:textId="77777777" w:rsidR="00C9264A" w:rsidRDefault="00C9264A" w:rsidP="00C9264A">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sidRPr="00BF4936">
        <w:rPr>
          <w:rFonts w:ascii="Arial" w:eastAsia="Arial" w:hAnsi="Arial" w:cs="Arial"/>
          <w:b/>
          <w:color w:val="000000"/>
          <w:sz w:val="20"/>
          <w:szCs w:val="20"/>
        </w:rPr>
        <w:t>Zabezpieczenie należytego wykonania</w:t>
      </w:r>
      <w:r>
        <w:rPr>
          <w:rFonts w:ascii="Arial" w:eastAsia="Arial" w:hAnsi="Arial" w:cs="Arial"/>
          <w:b/>
          <w:color w:val="000000"/>
          <w:sz w:val="20"/>
          <w:szCs w:val="20"/>
        </w:rPr>
        <w:t xml:space="preserve"> umowy</w:t>
      </w:r>
    </w:p>
    <w:p w14:paraId="69ED7412" w14:textId="4302BE67" w:rsidR="00200A38"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Wykonawca wniósł zabezpieczenie należytego wykonania Umowy w formie _________________   w wysokości 5% wynagrodzenia brutto, o którym mowa w §</w:t>
      </w:r>
      <w:r w:rsidR="006223C7">
        <w:rPr>
          <w:rFonts w:ascii="Arial" w:eastAsia="Arial" w:hAnsi="Arial" w:cs="Arial"/>
          <w:sz w:val="20"/>
          <w:szCs w:val="20"/>
        </w:rPr>
        <w:t xml:space="preserve"> 7</w:t>
      </w:r>
      <w:r w:rsidR="006223C7" w:rsidRPr="00560335">
        <w:rPr>
          <w:rFonts w:ascii="Arial" w:eastAsia="Arial" w:hAnsi="Arial" w:cs="Arial"/>
          <w:sz w:val="20"/>
          <w:szCs w:val="20"/>
        </w:rPr>
        <w:t xml:space="preserve"> </w:t>
      </w:r>
      <w:r w:rsidRPr="00560335">
        <w:rPr>
          <w:rFonts w:ascii="Arial" w:eastAsia="Arial" w:hAnsi="Arial" w:cs="Arial"/>
          <w:sz w:val="20"/>
          <w:szCs w:val="20"/>
        </w:rPr>
        <w:t>ust. 1 Umowy, tj. _______________________ zł brutto (słownie: _________________________ złotych brutto).</w:t>
      </w:r>
    </w:p>
    <w:p w14:paraId="74BC669C" w14:textId="18E6D105" w:rsidR="00C9264A"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Zamawiający oraz Wykonawca ustalają: </w:t>
      </w:r>
    </w:p>
    <w:p w14:paraId="7AB95A1E" w14:textId="1CFE57E1" w:rsidR="00C9264A" w:rsidRPr="00560335" w:rsidRDefault="00C9264A">
      <w:pPr>
        <w:pStyle w:val="Akapitzlist"/>
        <w:numPr>
          <w:ilvl w:val="0"/>
          <w:numId w:val="1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Zamawiający zwróci 100% zabezpieczenia w terminie 30 (słownie: trzydziestu) dni od dnia wykonania </w:t>
      </w:r>
      <w:r w:rsidR="002D33D9" w:rsidRPr="00560335">
        <w:rPr>
          <w:rFonts w:ascii="Arial" w:eastAsia="Times New Roman" w:hAnsi="Arial" w:cs="Arial"/>
          <w:color w:val="000000"/>
          <w:kern w:val="3"/>
          <w:position w:val="0"/>
          <w:sz w:val="20"/>
          <w:szCs w:val="20"/>
        </w:rPr>
        <w:t>całości Przedmiotu Umowy</w:t>
      </w:r>
      <w:r w:rsidRPr="00560335">
        <w:rPr>
          <w:rFonts w:ascii="Arial" w:eastAsia="Times New Roman" w:hAnsi="Arial" w:cs="Arial"/>
          <w:color w:val="000000"/>
          <w:kern w:val="3"/>
          <w:position w:val="0"/>
          <w:sz w:val="20"/>
          <w:szCs w:val="20"/>
        </w:rPr>
        <w:t xml:space="preserve"> i uznania przez Zamawiającego</w:t>
      </w:r>
      <w:r w:rsidR="00E150AD" w:rsidRPr="00560335">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za</w:t>
      </w:r>
      <w:r w:rsidR="002D33D9" w:rsidRPr="00560335">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należycie wykonane</w:t>
      </w:r>
      <w:r w:rsidR="00313E35" w:rsidRPr="00560335">
        <w:rPr>
          <w:rFonts w:ascii="Arial" w:eastAsia="Times New Roman" w:hAnsi="Arial" w:cs="Arial"/>
          <w:color w:val="000000"/>
          <w:kern w:val="3"/>
          <w:position w:val="0"/>
          <w:sz w:val="20"/>
          <w:szCs w:val="20"/>
        </w:rPr>
        <w:t>.</w:t>
      </w:r>
    </w:p>
    <w:p w14:paraId="33C31D05" w14:textId="5FFB560C" w:rsidR="00C9264A" w:rsidRPr="00560335" w:rsidRDefault="00C9264A">
      <w:pPr>
        <w:pStyle w:val="Akapitzlist"/>
        <w:numPr>
          <w:ilvl w:val="0"/>
          <w:numId w:val="1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Jeżeli w toku realizacji Umowy ulegnie zmianie termin wykonania Umowy, Wykonawca winien uaktualnić wniesione zabezpieczenie na dzień podpisania aneksu</w:t>
      </w:r>
      <w:r w:rsidR="00313E35" w:rsidRPr="00560335">
        <w:rPr>
          <w:rFonts w:ascii="Arial" w:eastAsia="Times New Roman" w:hAnsi="Arial" w:cs="Arial"/>
          <w:color w:val="000000"/>
          <w:kern w:val="3"/>
          <w:position w:val="0"/>
          <w:sz w:val="20"/>
          <w:szCs w:val="20"/>
        </w:rPr>
        <w:t>.</w:t>
      </w:r>
      <w:r w:rsidRPr="00560335">
        <w:rPr>
          <w:rFonts w:ascii="Arial" w:eastAsia="Times New Roman" w:hAnsi="Arial" w:cs="Arial"/>
          <w:color w:val="000000"/>
          <w:kern w:val="3"/>
          <w:position w:val="0"/>
          <w:sz w:val="20"/>
          <w:szCs w:val="20"/>
        </w:rPr>
        <w:t xml:space="preserve"> </w:t>
      </w:r>
    </w:p>
    <w:p w14:paraId="6B384BFB" w14:textId="5B4F5BFE" w:rsidR="00200A38" w:rsidRPr="00560335" w:rsidRDefault="00C9264A">
      <w:pPr>
        <w:pStyle w:val="Akapitzlist"/>
        <w:numPr>
          <w:ilvl w:val="0"/>
          <w:numId w:val="1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Jeżeli w czasie obowiązywania Umowy strony dojdą do porozumienia i wspólnie postanowią o jej rozwiązaniu, w porozumieniu zostaną ustalone szczegóły dotyczące zwrotu zabezpieczenia (termin, warunki i inne).</w:t>
      </w:r>
    </w:p>
    <w:p w14:paraId="1A6246DA" w14:textId="0E8912AB" w:rsidR="00200A38"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Zabezpieczenie wnoszone w pieniądzu Wykonawca wpłaci przelewem na rachunek bankowy Zamawiającego: numer rachunku </w:t>
      </w:r>
      <w:r w:rsidRPr="00560335">
        <w:rPr>
          <w:rFonts w:ascii="Arial" w:eastAsia="Arial" w:hAnsi="Arial" w:cs="Arial"/>
          <w:b/>
          <w:bCs/>
          <w:sz w:val="20"/>
          <w:szCs w:val="20"/>
        </w:rPr>
        <w:t>84 1020 5226 0000 6202 0763 8770.</w:t>
      </w:r>
    </w:p>
    <w:p w14:paraId="2FB55F60" w14:textId="77777777" w:rsidR="00200A38"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Jeżeli zabezpieczenie wniesiono w pieniądzu, Zamawiający przechowuje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E9BB43D" w14:textId="04FE6D57" w:rsidR="00C9264A"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Zabezpieczenie należytego wykonania Umowy może być wniesione według wyboru Wykonawcy w jednej lub w kilku następujących formach:</w:t>
      </w:r>
    </w:p>
    <w:p w14:paraId="7EAA7414" w14:textId="77777777" w:rsidR="00200A38" w:rsidRPr="00560335" w:rsidRDefault="00C9264A">
      <w:pPr>
        <w:pStyle w:val="Akapitzlist"/>
        <w:numPr>
          <w:ilvl w:val="0"/>
          <w:numId w:val="19"/>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pieniądzu,</w:t>
      </w:r>
    </w:p>
    <w:p w14:paraId="36BC7CA7" w14:textId="77777777" w:rsidR="00200A38" w:rsidRPr="00560335" w:rsidRDefault="00C9264A">
      <w:pPr>
        <w:pStyle w:val="Akapitzlist"/>
        <w:numPr>
          <w:ilvl w:val="0"/>
          <w:numId w:val="19"/>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poręczeniach bankowych lub poręczeniach spółdzielczej kasy oszczędnościowo-kredytowej, z tym że zobowiązanie kasy jest zawsze zobowiązaniem pieniężnym,</w:t>
      </w:r>
    </w:p>
    <w:p w14:paraId="1CED903A" w14:textId="77777777" w:rsidR="00200A38" w:rsidRPr="00560335" w:rsidRDefault="00C9264A">
      <w:pPr>
        <w:pStyle w:val="Akapitzlist"/>
        <w:numPr>
          <w:ilvl w:val="0"/>
          <w:numId w:val="19"/>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gwarancjach bankowych,</w:t>
      </w:r>
    </w:p>
    <w:p w14:paraId="6404214A" w14:textId="77777777" w:rsidR="00200A38" w:rsidRPr="00560335" w:rsidRDefault="00C9264A">
      <w:pPr>
        <w:pStyle w:val="Akapitzlist"/>
        <w:numPr>
          <w:ilvl w:val="0"/>
          <w:numId w:val="19"/>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gwarancjach ubezpieczeniowych,</w:t>
      </w:r>
    </w:p>
    <w:p w14:paraId="3AFE153F" w14:textId="0E1FBB86" w:rsidR="00200A38" w:rsidRPr="00560335" w:rsidRDefault="00C9264A">
      <w:pPr>
        <w:pStyle w:val="Akapitzlist"/>
        <w:numPr>
          <w:ilvl w:val="0"/>
          <w:numId w:val="19"/>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poręczeniach udzielanych przez podmioty, o których mowa w art. 6b ust. 5 pkt 2 ustawy z dnia 9 listopada 2000 r. o utworzeniu Polskiej Agencji Rozwoju Przedsiębiorczości (</w:t>
      </w:r>
      <w:r w:rsidR="00860737" w:rsidRPr="00560335">
        <w:rPr>
          <w:rFonts w:ascii="Arial" w:eastAsia="Times New Roman" w:hAnsi="Arial" w:cs="Arial"/>
          <w:color w:val="000000"/>
          <w:kern w:val="3"/>
          <w:position w:val="0"/>
          <w:sz w:val="20"/>
          <w:szCs w:val="20"/>
        </w:rPr>
        <w:t>Dz. U. z 2024 r., poz. 419</w:t>
      </w:r>
      <w:r w:rsidRPr="00560335">
        <w:rPr>
          <w:rFonts w:ascii="Arial" w:eastAsia="Times New Roman" w:hAnsi="Arial" w:cs="Arial"/>
          <w:color w:val="000000"/>
          <w:kern w:val="3"/>
          <w:position w:val="0"/>
          <w:sz w:val="20"/>
          <w:szCs w:val="20"/>
        </w:rPr>
        <w:t>).</w:t>
      </w:r>
    </w:p>
    <w:p w14:paraId="4B0D0533" w14:textId="05D01069" w:rsidR="00C9264A" w:rsidRPr="00560335" w:rsidRDefault="00C9264A">
      <w:pPr>
        <w:pStyle w:val="Akapitzlist"/>
        <w:numPr>
          <w:ilvl w:val="0"/>
          <w:numId w:val="1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W trakcie realizacji Umowy Wykonawca może dokonać zmiany formy zabezpieczenia na jedną lub kilka form, o których mowa w ust. 5, jednak zmiana formy musi być dokonywana z zachowaniem ciągłości zabezpieczenia i bez zmniejszenia jego wysokości.</w:t>
      </w:r>
    </w:p>
    <w:p w14:paraId="187A2F43" w14:textId="77777777" w:rsidR="006A1BD0" w:rsidRDefault="006A1BD0" w:rsidP="002360D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748AE321" w14:textId="35069650" w:rsidR="004204B7" w:rsidRPr="004204B7" w:rsidRDefault="004204B7" w:rsidP="004204B7">
      <w:pPr>
        <w:suppressAutoHyphens w:val="0"/>
        <w:spacing w:after="0" w:line="276" w:lineRule="auto"/>
        <w:ind w:leftChars="0" w:left="0" w:firstLineChars="0" w:firstLine="0"/>
        <w:jc w:val="center"/>
        <w:textDirection w:val="lrTb"/>
        <w:textAlignment w:val="auto"/>
        <w:outlineLvl w:val="9"/>
        <w:rPr>
          <w:rFonts w:ascii="Arial" w:eastAsia="Times New Roman" w:hAnsi="Arial" w:cs="Arial"/>
          <w:b/>
          <w:bCs/>
          <w:color w:val="000000"/>
          <w:position w:val="0"/>
          <w:sz w:val="20"/>
          <w:szCs w:val="20"/>
          <w:lang w:eastAsia="pl-PL"/>
        </w:rPr>
      </w:pPr>
      <w:r w:rsidRPr="004204B7">
        <w:rPr>
          <w:rFonts w:ascii="Arial" w:eastAsia="Times New Roman" w:hAnsi="Arial" w:cs="Arial"/>
          <w:b/>
          <w:bCs/>
          <w:color w:val="000000"/>
          <w:position w:val="0"/>
          <w:sz w:val="20"/>
          <w:szCs w:val="20"/>
          <w:lang w:eastAsia="pl-PL"/>
        </w:rPr>
        <w:t xml:space="preserve">§ </w:t>
      </w:r>
      <w:r w:rsidR="003B3BB1">
        <w:rPr>
          <w:rFonts w:ascii="Arial" w:eastAsia="Times New Roman" w:hAnsi="Arial" w:cs="Arial"/>
          <w:b/>
          <w:bCs/>
          <w:color w:val="000000"/>
          <w:position w:val="0"/>
          <w:sz w:val="20"/>
          <w:szCs w:val="20"/>
          <w:lang w:eastAsia="pl-PL"/>
        </w:rPr>
        <w:t>10</w:t>
      </w:r>
    </w:p>
    <w:p w14:paraId="0F384F58" w14:textId="77777777" w:rsidR="004204B7" w:rsidRPr="004204B7" w:rsidRDefault="004204B7" w:rsidP="004204B7">
      <w:pPr>
        <w:pBdr>
          <w:top w:val="nil"/>
          <w:left w:val="nil"/>
          <w:bottom w:val="nil"/>
          <w:right w:val="nil"/>
          <w:between w:val="nil"/>
        </w:pBdr>
        <w:suppressAutoHyphens w:val="0"/>
        <w:spacing w:after="0" w:line="276" w:lineRule="auto"/>
        <w:ind w:leftChars="0" w:left="2" w:firstLineChars="0" w:hanging="2"/>
        <w:jc w:val="center"/>
        <w:textDirection w:val="lrTb"/>
        <w:textAlignment w:val="auto"/>
        <w:outlineLvl w:val="9"/>
        <w:rPr>
          <w:rFonts w:ascii="Arial" w:eastAsia="Arial" w:hAnsi="Arial" w:cs="Arial"/>
          <w:color w:val="000000"/>
          <w:position w:val="0"/>
          <w:sz w:val="20"/>
          <w:szCs w:val="20"/>
        </w:rPr>
      </w:pPr>
      <w:r w:rsidRPr="004204B7">
        <w:rPr>
          <w:rFonts w:ascii="Arial" w:eastAsia="Arial" w:hAnsi="Arial" w:cs="Arial"/>
          <w:b/>
          <w:color w:val="000000"/>
          <w:position w:val="0"/>
          <w:sz w:val="20"/>
          <w:szCs w:val="20"/>
        </w:rPr>
        <w:t>Prawa autorskie</w:t>
      </w:r>
    </w:p>
    <w:p w14:paraId="4CF690DC" w14:textId="5112FC9D" w:rsidR="00AF07C9" w:rsidRPr="00560335" w:rsidRDefault="004204B7">
      <w:pPr>
        <w:pStyle w:val="Akapitzlist"/>
        <w:numPr>
          <w:ilvl w:val="0"/>
          <w:numId w:val="2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 xml:space="preserve">Wykonawca oświadcza, że do </w:t>
      </w:r>
      <w:r w:rsidR="006223C7" w:rsidRPr="00560335">
        <w:rPr>
          <w:rFonts w:ascii="Arial" w:eastAsia="Arial" w:hAnsi="Arial" w:cs="Arial"/>
          <w:sz w:val="20"/>
          <w:szCs w:val="20"/>
        </w:rPr>
        <w:t xml:space="preserve">wykonanego </w:t>
      </w:r>
      <w:r w:rsidRPr="00560335">
        <w:rPr>
          <w:rFonts w:ascii="Arial" w:eastAsia="Arial" w:hAnsi="Arial" w:cs="Arial"/>
          <w:sz w:val="20"/>
          <w:szCs w:val="20"/>
        </w:rPr>
        <w:t xml:space="preserve">w ramach Umowy projektu </w:t>
      </w:r>
      <w:r w:rsidR="00B76764">
        <w:rPr>
          <w:rFonts w:ascii="Arial" w:eastAsia="Arial" w:hAnsi="Arial" w:cs="Arial"/>
          <w:sz w:val="20"/>
          <w:szCs w:val="20"/>
        </w:rPr>
        <w:t>S</w:t>
      </w:r>
      <w:r w:rsidRPr="00560335">
        <w:rPr>
          <w:rFonts w:ascii="Arial" w:eastAsia="Arial" w:hAnsi="Arial" w:cs="Arial"/>
          <w:sz w:val="20"/>
          <w:szCs w:val="20"/>
        </w:rPr>
        <w:t>toiska</w:t>
      </w:r>
      <w:r w:rsidR="006223C7" w:rsidRPr="00560335">
        <w:rPr>
          <w:rFonts w:ascii="Arial" w:eastAsia="Arial" w:hAnsi="Arial" w:cs="Arial"/>
          <w:sz w:val="20"/>
          <w:szCs w:val="20"/>
        </w:rPr>
        <w:t xml:space="preserve"> wystawienniczego</w:t>
      </w:r>
      <w:r w:rsidRPr="00560335">
        <w:rPr>
          <w:rFonts w:ascii="Arial" w:eastAsia="Arial" w:hAnsi="Arial" w:cs="Arial"/>
          <w:sz w:val="20"/>
          <w:szCs w:val="20"/>
        </w:rPr>
        <w:t xml:space="preserve"> będzie posiadał autorskie prawa majątkowe, nie obciążone prawami osób trzecich i zobowiązuje się, że realizując Umowę nie naruszy autorskich praw majątkowych osób trzecich. </w:t>
      </w:r>
    </w:p>
    <w:p w14:paraId="7CF58DAB" w14:textId="4ECA93F9" w:rsidR="00AF07C9" w:rsidRPr="00560335" w:rsidRDefault="004204B7">
      <w:pPr>
        <w:pStyle w:val="Akapitzlist"/>
        <w:numPr>
          <w:ilvl w:val="0"/>
          <w:numId w:val="2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 xml:space="preserve">Wykonawca oświadcza, że przenosi na Zamawiającego, w ramach wynagrodzenia na zasadzie wyłączności, autorskie prawa majątkowe wraz z prawem do wykonania prawa zależnego do utworów powstałych w wyniku realizacji </w:t>
      </w:r>
      <w:r w:rsidR="00B76764">
        <w:rPr>
          <w:rFonts w:ascii="Arial" w:eastAsia="Arial" w:hAnsi="Arial" w:cs="Arial"/>
          <w:sz w:val="20"/>
          <w:szCs w:val="20"/>
        </w:rPr>
        <w:t>P</w:t>
      </w:r>
      <w:r w:rsidRPr="00560335">
        <w:rPr>
          <w:rFonts w:ascii="Arial" w:eastAsia="Arial" w:hAnsi="Arial" w:cs="Arial"/>
          <w:sz w:val="20"/>
          <w:szCs w:val="20"/>
        </w:rPr>
        <w:t xml:space="preserve">rzedmiotu </w:t>
      </w:r>
      <w:r w:rsidR="00B76764">
        <w:rPr>
          <w:rFonts w:ascii="Arial" w:eastAsia="Arial" w:hAnsi="Arial" w:cs="Arial"/>
          <w:sz w:val="20"/>
          <w:szCs w:val="20"/>
        </w:rPr>
        <w:t>umowy</w:t>
      </w:r>
      <w:r w:rsidRPr="00560335">
        <w:rPr>
          <w:rFonts w:ascii="Arial" w:eastAsia="Arial" w:hAnsi="Arial" w:cs="Arial"/>
          <w:sz w:val="20"/>
          <w:szCs w:val="20"/>
        </w:rPr>
        <w:t xml:space="preserve"> utworów, </w:t>
      </w:r>
      <w:r w:rsidR="00B76764">
        <w:rPr>
          <w:rFonts w:ascii="Arial" w:eastAsia="Arial" w:hAnsi="Arial" w:cs="Arial"/>
          <w:sz w:val="20"/>
          <w:szCs w:val="20"/>
        </w:rPr>
        <w:t xml:space="preserve">                                </w:t>
      </w:r>
      <w:r w:rsidRPr="00560335">
        <w:rPr>
          <w:rFonts w:ascii="Arial" w:eastAsia="Arial" w:hAnsi="Arial" w:cs="Arial"/>
          <w:sz w:val="20"/>
          <w:szCs w:val="20"/>
        </w:rPr>
        <w:t xml:space="preserve">w szczególności projektów graficznych </w:t>
      </w:r>
      <w:r w:rsidR="006223C7" w:rsidRPr="00560335">
        <w:rPr>
          <w:rFonts w:ascii="Arial" w:eastAsia="Arial" w:hAnsi="Arial" w:cs="Arial"/>
          <w:sz w:val="20"/>
          <w:szCs w:val="20"/>
        </w:rPr>
        <w:t xml:space="preserve">i technicznych </w:t>
      </w:r>
      <w:r w:rsidRPr="00560335">
        <w:rPr>
          <w:rFonts w:ascii="Arial" w:eastAsia="Arial" w:hAnsi="Arial" w:cs="Arial"/>
          <w:sz w:val="20"/>
          <w:szCs w:val="20"/>
        </w:rPr>
        <w:t>stoiska,</w:t>
      </w:r>
      <w:r w:rsidR="006223C7" w:rsidRPr="00560335">
        <w:rPr>
          <w:rFonts w:ascii="Arial" w:eastAsia="Arial" w:hAnsi="Arial" w:cs="Arial"/>
          <w:sz w:val="20"/>
          <w:szCs w:val="20"/>
        </w:rPr>
        <w:t xml:space="preserve"> </w:t>
      </w:r>
      <w:r w:rsidR="006223C7" w:rsidRPr="006223C7">
        <w:rPr>
          <w:rFonts w:ascii="Arial" w:eastAsia="Arial" w:hAnsi="Arial" w:cs="Arial"/>
          <w:sz w:val="20"/>
          <w:szCs w:val="20"/>
        </w:rPr>
        <w:t>wizualizacji</w:t>
      </w:r>
      <w:r w:rsidR="006223C7" w:rsidRPr="00560335">
        <w:rPr>
          <w:rFonts w:ascii="Arial" w:eastAsia="Arial" w:hAnsi="Arial" w:cs="Arial"/>
          <w:sz w:val="20"/>
          <w:szCs w:val="20"/>
        </w:rPr>
        <w:t>,</w:t>
      </w:r>
      <w:r w:rsidRPr="00560335">
        <w:rPr>
          <w:rFonts w:ascii="Arial" w:eastAsia="Arial" w:hAnsi="Arial" w:cs="Arial"/>
          <w:sz w:val="20"/>
          <w:szCs w:val="20"/>
        </w:rPr>
        <w:t xml:space="preserve"> wydruków wielkoformatowych, zgodnie z art. 64 ustawy z dnia 4 lutego 1994 r. o prawie autorskim </w:t>
      </w:r>
      <w:r w:rsidR="00B76764">
        <w:rPr>
          <w:rFonts w:ascii="Arial" w:eastAsia="Arial" w:hAnsi="Arial" w:cs="Arial"/>
          <w:sz w:val="20"/>
          <w:szCs w:val="20"/>
        </w:rPr>
        <w:t xml:space="preserve">                          </w:t>
      </w:r>
      <w:r w:rsidRPr="00560335">
        <w:rPr>
          <w:rFonts w:ascii="Arial" w:eastAsia="Arial" w:hAnsi="Arial" w:cs="Arial"/>
          <w:sz w:val="20"/>
          <w:szCs w:val="20"/>
        </w:rPr>
        <w:t xml:space="preserve">i prawach pokrewnych. </w:t>
      </w:r>
    </w:p>
    <w:p w14:paraId="1E8D4F89" w14:textId="27214ABD" w:rsidR="004204B7" w:rsidRPr="00560335" w:rsidRDefault="004204B7">
      <w:pPr>
        <w:pStyle w:val="Akapitzlist"/>
        <w:numPr>
          <w:ilvl w:val="0"/>
          <w:numId w:val="20"/>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Przeniesienie autorskich praw majątkowych do utworów, o których mowa w ust.</w:t>
      </w:r>
      <w:r w:rsidR="009400FD">
        <w:rPr>
          <w:rFonts w:ascii="Arial" w:eastAsia="Arial" w:hAnsi="Arial" w:cs="Arial"/>
          <w:sz w:val="20"/>
          <w:szCs w:val="20"/>
        </w:rPr>
        <w:t xml:space="preserve"> </w:t>
      </w:r>
      <w:r w:rsidRPr="00560335">
        <w:rPr>
          <w:rFonts w:ascii="Arial" w:eastAsia="Arial" w:hAnsi="Arial" w:cs="Arial"/>
          <w:sz w:val="20"/>
          <w:szCs w:val="20"/>
        </w:rPr>
        <w:t xml:space="preserve">1 następuje bez ograniczenia, co do terytorium, czasu i ilości egzemplarzy na wszystkich polach eksploatacji wymienionych w art. 50 ustawy o prawie autorskim i prawach pokrewnych </w:t>
      </w:r>
      <w:r w:rsidR="00B76764">
        <w:rPr>
          <w:rFonts w:ascii="Arial" w:eastAsia="Arial" w:hAnsi="Arial" w:cs="Arial"/>
          <w:sz w:val="20"/>
          <w:szCs w:val="20"/>
        </w:rPr>
        <w:t xml:space="preserve">                           </w:t>
      </w:r>
      <w:r w:rsidRPr="00560335">
        <w:rPr>
          <w:rFonts w:ascii="Arial" w:eastAsia="Arial" w:hAnsi="Arial" w:cs="Arial"/>
          <w:sz w:val="20"/>
          <w:szCs w:val="20"/>
        </w:rPr>
        <w:t xml:space="preserve">w szczególności: </w:t>
      </w:r>
    </w:p>
    <w:p w14:paraId="486287F1" w14:textId="7F6DE68F" w:rsidR="00AF07C9" w:rsidRDefault="004204B7">
      <w:pPr>
        <w:pStyle w:val="Akapitzlist"/>
        <w:numPr>
          <w:ilvl w:val="0"/>
          <w:numId w:val="21"/>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AF07C9">
        <w:rPr>
          <w:rFonts w:ascii="Arial" w:eastAsia="Times New Roman" w:hAnsi="Arial" w:cs="Arial"/>
          <w:color w:val="000000"/>
          <w:kern w:val="3"/>
          <w:position w:val="0"/>
          <w:sz w:val="20"/>
          <w:szCs w:val="20"/>
        </w:rPr>
        <w:lastRenderedPageBreak/>
        <w:t>w zakresie utrwalania i zwielokrotniania projektu graficznego stoiska i wydruków wieloformatowych, ich części albo fragmentów - wytwarzanie określoną techniką egzemplarzy projektu graficznego stoiska wystawienniczego i wydruków wieloformatowych 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w:t>
      </w:r>
      <w:r w:rsidR="00AF07C9">
        <w:rPr>
          <w:rFonts w:ascii="Arial" w:eastAsia="Times New Roman" w:hAnsi="Arial" w:cs="Arial"/>
          <w:color w:val="000000"/>
          <w:kern w:val="3"/>
          <w:position w:val="0"/>
          <w:sz w:val="20"/>
          <w:szCs w:val="20"/>
        </w:rPr>
        <w:t xml:space="preserve"> </w:t>
      </w:r>
      <w:r w:rsidRPr="00AF07C9">
        <w:rPr>
          <w:rFonts w:ascii="Arial" w:eastAsia="Times New Roman" w:hAnsi="Arial" w:cs="Arial"/>
          <w:color w:val="000000"/>
          <w:kern w:val="3"/>
          <w:position w:val="0"/>
          <w:sz w:val="20"/>
          <w:szCs w:val="20"/>
        </w:rPr>
        <w:t>w sposób umożliwiający dowolne wykorzystywanie i nieograniczone zwielokrotnianie dzieła przez każdego z użytkowników sieci publicznej,</w:t>
      </w:r>
    </w:p>
    <w:p w14:paraId="125749DC" w14:textId="77777777" w:rsidR="00AF07C9" w:rsidRDefault="004204B7">
      <w:pPr>
        <w:pStyle w:val="Akapitzlist"/>
        <w:numPr>
          <w:ilvl w:val="0"/>
          <w:numId w:val="21"/>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AF07C9">
        <w:rPr>
          <w:rFonts w:ascii="Arial" w:eastAsia="Times New Roman" w:hAnsi="Arial" w:cs="Arial"/>
          <w:color w:val="000000"/>
          <w:kern w:val="3"/>
          <w:position w:val="0"/>
          <w:sz w:val="20"/>
          <w:szCs w:val="20"/>
        </w:rPr>
        <w:t xml:space="preserve">w zakresie obrotu oryginałem albo egzemplarzami, na których projekt graficzny stoiska                         i wydruki wieloformatowe, ich części, albo fragmenty utrwalono - wprowadzanie do obrotu użyczenie lub najem oryginału albo egzemplarzy, </w:t>
      </w:r>
    </w:p>
    <w:p w14:paraId="68B04EF6" w14:textId="363300B9" w:rsidR="004204B7" w:rsidRPr="00AF07C9" w:rsidRDefault="004204B7">
      <w:pPr>
        <w:pStyle w:val="Akapitzlist"/>
        <w:numPr>
          <w:ilvl w:val="0"/>
          <w:numId w:val="21"/>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AF07C9">
        <w:rPr>
          <w:rFonts w:ascii="Arial" w:eastAsia="Times New Roman" w:hAnsi="Arial" w:cs="Arial"/>
          <w:color w:val="000000"/>
          <w:kern w:val="3"/>
          <w:position w:val="0"/>
          <w:sz w:val="20"/>
          <w:szCs w:val="20"/>
        </w:rPr>
        <w:t xml:space="preserve">w zakresie rozpowszechniania projektu graficznego stoiska wystawienniczego i wydruków wieloformatowych, ich części lub fragmentów w sposób inny niż określony w pkt 1) i 2) powyżej - publiczne wykonanie, wystawienie, wyświetlenie, odtworzenie oraz nadawanie </w:t>
      </w:r>
      <w:r w:rsidR="00AF07C9">
        <w:rPr>
          <w:rFonts w:ascii="Arial" w:eastAsia="Times New Roman" w:hAnsi="Arial" w:cs="Arial"/>
          <w:color w:val="000000"/>
          <w:kern w:val="3"/>
          <w:position w:val="0"/>
          <w:sz w:val="20"/>
          <w:szCs w:val="20"/>
        </w:rPr>
        <w:t xml:space="preserve">                                        </w:t>
      </w:r>
      <w:r w:rsidRPr="00AF07C9">
        <w:rPr>
          <w:rFonts w:ascii="Arial" w:eastAsia="Times New Roman" w:hAnsi="Arial" w:cs="Arial"/>
          <w:color w:val="000000"/>
          <w:kern w:val="3"/>
          <w:position w:val="0"/>
          <w:sz w:val="20"/>
          <w:szCs w:val="20"/>
        </w:rPr>
        <w:t>i reemitowanie, a także publiczne udostępnianie projektu graficznego stoiska i wydruków wieloformatowych w taki sposób, aby każdy mógł mieć do nich dostęp w miejscu i w czasie przez siebie wybranym (np. Internet), przy czym rozpowszechnienie projektu wykonawczego stoiska wystawienniczego i dokumentacji fotograficznej, ich części albo fragmentów może być dokonywane w formie publicznych prezentacji niezależnie od sposobu ich realizacji i formy, w jakiej zostanie ona zrealizowana (np.: w formie pisemnej, prezentacji multimedialnej, technik poligraficznych, projekcji, planów).</w:t>
      </w:r>
    </w:p>
    <w:p w14:paraId="04E58779" w14:textId="77777777" w:rsidR="004204B7" w:rsidRDefault="004204B7" w:rsidP="002360D1">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p>
    <w:p w14:paraId="351CC10E" w14:textId="32E58DD4" w:rsidR="00172583" w:rsidRDefault="00E24FA8" w:rsidP="00172583">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 </w:t>
      </w:r>
      <w:r w:rsidR="00077835">
        <w:rPr>
          <w:rFonts w:ascii="Arial" w:eastAsia="Arial" w:hAnsi="Arial" w:cs="Arial"/>
          <w:b/>
          <w:color w:val="000000"/>
          <w:sz w:val="20"/>
          <w:szCs w:val="20"/>
        </w:rPr>
        <w:t>1</w:t>
      </w:r>
      <w:r w:rsidR="003B3BB1">
        <w:rPr>
          <w:rFonts w:ascii="Arial" w:eastAsia="Arial" w:hAnsi="Arial" w:cs="Arial"/>
          <w:b/>
          <w:color w:val="000000"/>
          <w:sz w:val="20"/>
          <w:szCs w:val="20"/>
        </w:rPr>
        <w:t>1</w:t>
      </w:r>
    </w:p>
    <w:p w14:paraId="7CC516E0" w14:textId="65F52199" w:rsidR="00172583" w:rsidRPr="00DC5004" w:rsidRDefault="00E24FA8" w:rsidP="00172583">
      <w:pPr>
        <w:pBdr>
          <w:top w:val="nil"/>
          <w:left w:val="nil"/>
          <w:bottom w:val="nil"/>
          <w:right w:val="nil"/>
          <w:between w:val="nil"/>
        </w:pBdr>
        <w:spacing w:after="0" w:line="276" w:lineRule="auto"/>
        <w:ind w:leftChars="0" w:left="0" w:firstLineChars="0" w:firstLine="0"/>
        <w:jc w:val="center"/>
        <w:outlineLvl w:val="9"/>
        <w:rPr>
          <w:rFonts w:ascii="Arial" w:eastAsia="Arial" w:hAnsi="Arial" w:cs="Arial"/>
          <w:color w:val="000000"/>
          <w:sz w:val="20"/>
          <w:szCs w:val="20"/>
        </w:rPr>
      </w:pPr>
      <w:r>
        <w:rPr>
          <w:rFonts w:ascii="Arial" w:eastAsia="Arial" w:hAnsi="Arial" w:cs="Arial"/>
          <w:b/>
          <w:color w:val="000000"/>
          <w:sz w:val="20"/>
          <w:szCs w:val="20"/>
        </w:rPr>
        <w:t xml:space="preserve">  </w:t>
      </w:r>
      <w:r w:rsidR="00172583" w:rsidRPr="00DC5004">
        <w:rPr>
          <w:rFonts w:ascii="Arial" w:eastAsia="Arial" w:hAnsi="Arial" w:cs="Arial"/>
          <w:b/>
          <w:color w:val="000000"/>
          <w:sz w:val="20"/>
          <w:szCs w:val="20"/>
        </w:rPr>
        <w:t>Podwykonawstwo</w:t>
      </w:r>
    </w:p>
    <w:p w14:paraId="397BA956" w14:textId="77777777"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Wykonawca oświadcza, iż Przedmiot Umowy wykona siłami własnymi – zgodnie z oświadczeniem złożonym w ofercie.</w:t>
      </w:r>
    </w:p>
    <w:p w14:paraId="581C084E" w14:textId="77777777"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Wykonawca oświadcza, iż część zakresu Przedmiotu Umowy zrealizuje z udziałem podwykonawców – zgodnie z oświadczeniem złożonym w ofercie.</w:t>
      </w:r>
    </w:p>
    <w:p w14:paraId="46777DCA" w14:textId="77777777"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Zakres Przedmiotu Umowy, który Wykonawca będzie wykonywał za pomocą podwykonawców:</w:t>
      </w:r>
    </w:p>
    <w:p w14:paraId="712185F9" w14:textId="77777777" w:rsidR="00B54532" w:rsidRPr="00560335" w:rsidRDefault="00B54532">
      <w:pPr>
        <w:pStyle w:val="Akapitzlist"/>
        <w:numPr>
          <w:ilvl w:val="0"/>
          <w:numId w:val="23"/>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______________________________________________________________</w:t>
      </w:r>
    </w:p>
    <w:p w14:paraId="2E1D8843" w14:textId="77777777" w:rsidR="00B54532" w:rsidRPr="00560335" w:rsidRDefault="00B54532">
      <w:pPr>
        <w:pStyle w:val="Akapitzlist"/>
        <w:numPr>
          <w:ilvl w:val="0"/>
          <w:numId w:val="23"/>
        </w:numPr>
        <w:pBdr>
          <w:top w:val="nil"/>
          <w:left w:val="nil"/>
          <w:bottom w:val="nil"/>
          <w:right w:val="nil"/>
          <w:between w:val="nil"/>
        </w:pBdr>
        <w:spacing w:after="0" w:line="276" w:lineRule="auto"/>
        <w:ind w:leftChars="0" w:firstLineChars="0"/>
        <w:jc w:val="both"/>
        <w:textDirection w:val="lrTb"/>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______________________________________________________________</w:t>
      </w:r>
    </w:p>
    <w:p w14:paraId="3E012DE9" w14:textId="2B7EBCBB"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Zlecenie wykonania części Przedmiotu Umowy podwykonawcom nie zmienia zobowiązań Wykonawcy wobec Zamawiającego za wykonanie tej części Przedmiotu Umowy. Wykonanie prac w podwykonawstwie nie zwalnia Wykonawcy z odpowiedzialności za</w:t>
      </w:r>
      <w:r w:rsidR="006223C7">
        <w:rPr>
          <w:rFonts w:ascii="Arial" w:eastAsia="Arial" w:hAnsi="Arial" w:cs="Arial"/>
          <w:sz w:val="20"/>
          <w:szCs w:val="20"/>
        </w:rPr>
        <w:t xml:space="preserve"> </w:t>
      </w:r>
      <w:r w:rsidRPr="00560335">
        <w:rPr>
          <w:rFonts w:ascii="Arial" w:eastAsia="Arial" w:hAnsi="Arial" w:cs="Arial"/>
          <w:sz w:val="20"/>
          <w:szCs w:val="20"/>
        </w:rPr>
        <w:t>wykonanie obowiązków wynikających z Umowy i obowiązujących przepisów prawa.</w:t>
      </w:r>
    </w:p>
    <w:p w14:paraId="4E4B06A1" w14:textId="5414218A"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 xml:space="preserve">Wykonawca jest odpowiedzialny za działania, zaniechanie działań, uchybienie i zaniedbania podwykonawców i ich pracowników (działania zawinione i niezawinione), w takim stopniu jakby </w:t>
      </w:r>
      <w:r w:rsidR="00D81247" w:rsidRPr="00560335">
        <w:rPr>
          <w:rFonts w:ascii="Arial" w:eastAsia="Arial" w:hAnsi="Arial" w:cs="Arial"/>
          <w:sz w:val="20"/>
          <w:szCs w:val="20"/>
        </w:rPr>
        <w:t xml:space="preserve">                </w:t>
      </w:r>
      <w:r w:rsidRPr="00560335">
        <w:rPr>
          <w:rFonts w:ascii="Arial" w:eastAsia="Arial" w:hAnsi="Arial" w:cs="Arial"/>
          <w:sz w:val="20"/>
          <w:szCs w:val="20"/>
        </w:rPr>
        <w:t>to były jego własne działania czy uchybienia.</w:t>
      </w:r>
    </w:p>
    <w:p w14:paraId="2F4A372A" w14:textId="01E1CE2C"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 xml:space="preserve">Rozliczenie z podwykonawcami prowadzi Wykonawca. Zamawiający nie odpowiada </w:t>
      </w:r>
      <w:r w:rsidR="00D81247" w:rsidRPr="00560335">
        <w:rPr>
          <w:rFonts w:ascii="Arial" w:eastAsia="Arial" w:hAnsi="Arial" w:cs="Arial"/>
          <w:sz w:val="20"/>
          <w:szCs w:val="20"/>
        </w:rPr>
        <w:t xml:space="preserve">                                      </w:t>
      </w:r>
      <w:r w:rsidRPr="00560335">
        <w:rPr>
          <w:rFonts w:ascii="Arial" w:eastAsia="Arial" w:hAnsi="Arial" w:cs="Arial"/>
          <w:sz w:val="20"/>
          <w:szCs w:val="20"/>
        </w:rPr>
        <w:t>za zobowiązania finansowe Wykonawcy wobec jego podwykonawców.</w:t>
      </w:r>
    </w:p>
    <w:p w14:paraId="4D331695" w14:textId="4BE2217A" w:rsidR="00B54532" w:rsidRPr="00560335" w:rsidRDefault="00B54532">
      <w:pPr>
        <w:pStyle w:val="Akapitzlist"/>
        <w:numPr>
          <w:ilvl w:val="0"/>
          <w:numId w:val="22"/>
        </w:numPr>
        <w:pBdr>
          <w:top w:val="nil"/>
          <w:left w:val="nil"/>
          <w:bottom w:val="nil"/>
          <w:right w:val="nil"/>
          <w:between w:val="nil"/>
        </w:pBdr>
        <w:spacing w:after="0" w:line="276" w:lineRule="auto"/>
        <w:ind w:leftChars="0" w:firstLineChars="0"/>
        <w:jc w:val="both"/>
        <w:textDirection w:val="lrTb"/>
        <w:rPr>
          <w:rFonts w:ascii="Arial" w:eastAsia="Arial" w:hAnsi="Arial" w:cs="Arial"/>
          <w:sz w:val="20"/>
          <w:szCs w:val="20"/>
        </w:rPr>
      </w:pPr>
      <w:r w:rsidRPr="00560335">
        <w:rPr>
          <w:rFonts w:ascii="Arial" w:eastAsia="Arial" w:hAnsi="Arial" w:cs="Arial"/>
          <w:sz w:val="20"/>
          <w:szCs w:val="20"/>
        </w:rPr>
        <w:t>Wykonawca zobowiązuje się przedstawić listę podwykonawców w terminie 3 (słownie: trzech)</w:t>
      </w:r>
      <w:r w:rsidR="006223C7">
        <w:rPr>
          <w:rFonts w:ascii="Arial" w:eastAsia="Arial" w:hAnsi="Arial" w:cs="Arial"/>
          <w:sz w:val="20"/>
          <w:szCs w:val="20"/>
        </w:rPr>
        <w:t xml:space="preserve"> </w:t>
      </w:r>
      <w:r w:rsidRPr="00560335">
        <w:rPr>
          <w:rFonts w:ascii="Arial" w:eastAsia="Arial" w:hAnsi="Arial" w:cs="Arial"/>
          <w:sz w:val="20"/>
          <w:szCs w:val="20"/>
        </w:rPr>
        <w:t>dni od chwili nawiązania z nimi współpracy w ramach realizacji Umowy.</w:t>
      </w:r>
    </w:p>
    <w:p w14:paraId="09379DBB" w14:textId="77777777" w:rsidR="000E0292" w:rsidRDefault="000E0292" w:rsidP="000E0292">
      <w:pPr>
        <w:widowControl w:val="0"/>
        <w:pBdr>
          <w:top w:val="nil"/>
          <w:left w:val="nil"/>
          <w:bottom w:val="nil"/>
          <w:right w:val="nil"/>
          <w:between w:val="nil"/>
        </w:pBdr>
        <w:spacing w:after="0" w:line="276" w:lineRule="auto"/>
        <w:ind w:leftChars="0" w:left="428" w:firstLineChars="0" w:firstLine="0"/>
        <w:jc w:val="both"/>
        <w:rPr>
          <w:rFonts w:ascii="Arial" w:eastAsia="Arial" w:hAnsi="Arial" w:cs="Arial"/>
          <w:color w:val="FF0000"/>
          <w:sz w:val="20"/>
          <w:szCs w:val="20"/>
        </w:rPr>
      </w:pPr>
      <w:bookmarkStart w:id="1" w:name="_heading=h.gjdgxs" w:colFirst="0" w:colLast="0"/>
      <w:bookmarkEnd w:id="1"/>
    </w:p>
    <w:p w14:paraId="6B061FE7" w14:textId="3D2B19EA" w:rsidR="007717AA" w:rsidRPr="000E2C5D" w:rsidRDefault="00D95AD3" w:rsidP="007717AA">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 xml:space="preserve"> </w:t>
      </w:r>
      <w:r w:rsidR="00853251">
        <w:rPr>
          <w:rFonts w:ascii="Arial" w:eastAsia="Times New Roman" w:hAnsi="Arial" w:cs="Arial"/>
          <w:b/>
          <w:bCs/>
          <w:color w:val="000000"/>
          <w:kern w:val="3"/>
          <w:position w:val="0"/>
          <w:sz w:val="20"/>
          <w:szCs w:val="20"/>
        </w:rPr>
        <w:t xml:space="preserve">   </w:t>
      </w:r>
      <w:r w:rsidR="007717AA" w:rsidRPr="000E2C5D">
        <w:rPr>
          <w:rFonts w:ascii="Arial" w:eastAsia="Times New Roman" w:hAnsi="Arial" w:cs="Arial"/>
          <w:b/>
          <w:bCs/>
          <w:color w:val="000000"/>
          <w:kern w:val="3"/>
          <w:position w:val="0"/>
          <w:sz w:val="20"/>
          <w:szCs w:val="20"/>
        </w:rPr>
        <w:t xml:space="preserve">§ </w:t>
      </w:r>
      <w:r w:rsidR="007717AA">
        <w:rPr>
          <w:rFonts w:ascii="Arial" w:eastAsia="Times New Roman" w:hAnsi="Arial" w:cs="Arial"/>
          <w:b/>
          <w:bCs/>
          <w:color w:val="000000"/>
          <w:kern w:val="3"/>
          <w:position w:val="0"/>
          <w:sz w:val="20"/>
          <w:szCs w:val="20"/>
        </w:rPr>
        <w:t>1</w:t>
      </w:r>
      <w:r w:rsidR="003B3BB1">
        <w:rPr>
          <w:rFonts w:ascii="Arial" w:eastAsia="Times New Roman" w:hAnsi="Arial" w:cs="Arial"/>
          <w:b/>
          <w:bCs/>
          <w:color w:val="000000"/>
          <w:kern w:val="3"/>
          <w:position w:val="0"/>
          <w:sz w:val="20"/>
          <w:szCs w:val="20"/>
        </w:rPr>
        <w:t>2</w:t>
      </w:r>
    </w:p>
    <w:p w14:paraId="3325D7FB" w14:textId="398E029F" w:rsidR="007717AA" w:rsidRPr="005F4556" w:rsidRDefault="007717AA" w:rsidP="005F4556">
      <w:pPr>
        <w:widowControl w:val="0"/>
        <w:autoSpaceDN w:val="0"/>
        <w:spacing w:after="0" w:line="276" w:lineRule="auto"/>
        <w:ind w:leftChars="0" w:left="0" w:firstLineChars="0" w:firstLine="0"/>
        <w:jc w:val="center"/>
        <w:textDirection w:val="lrTb"/>
        <w:textAlignment w:val="baseline"/>
        <w:outlineLvl w:val="9"/>
        <w:rPr>
          <w:rFonts w:ascii="Arial" w:eastAsia="Times New Roman" w:hAnsi="Arial" w:cs="Arial"/>
          <w:b/>
          <w:bCs/>
          <w:color w:val="000000"/>
          <w:kern w:val="3"/>
          <w:position w:val="0"/>
          <w:sz w:val="20"/>
          <w:szCs w:val="20"/>
        </w:rPr>
      </w:pPr>
      <w:r>
        <w:rPr>
          <w:rFonts w:ascii="Arial" w:eastAsia="Times New Roman" w:hAnsi="Arial" w:cs="Arial"/>
          <w:b/>
          <w:bCs/>
          <w:color w:val="000000"/>
          <w:kern w:val="3"/>
          <w:position w:val="0"/>
          <w:sz w:val="20"/>
          <w:szCs w:val="20"/>
        </w:rPr>
        <w:t xml:space="preserve">Odstąpienie i wypowiedzenie </w:t>
      </w:r>
      <w:r w:rsidR="006223C7">
        <w:rPr>
          <w:rFonts w:ascii="Arial" w:eastAsia="Times New Roman" w:hAnsi="Arial" w:cs="Arial"/>
          <w:b/>
          <w:bCs/>
          <w:color w:val="000000"/>
          <w:kern w:val="3"/>
          <w:position w:val="0"/>
          <w:sz w:val="20"/>
          <w:szCs w:val="20"/>
        </w:rPr>
        <w:t>U</w:t>
      </w:r>
      <w:r>
        <w:rPr>
          <w:rFonts w:ascii="Arial" w:eastAsia="Times New Roman" w:hAnsi="Arial" w:cs="Arial"/>
          <w:b/>
          <w:bCs/>
          <w:color w:val="000000"/>
          <w:kern w:val="3"/>
          <w:position w:val="0"/>
          <w:sz w:val="20"/>
          <w:szCs w:val="20"/>
        </w:rPr>
        <w:t>mowy</w:t>
      </w:r>
    </w:p>
    <w:p w14:paraId="4DDB83A3" w14:textId="3DCBDC65" w:rsidR="007717AA" w:rsidRPr="00560335" w:rsidRDefault="007717AA">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5D4D52">
        <w:rPr>
          <w:rFonts w:ascii="Arial" w:eastAsia="Arial" w:hAnsi="Arial" w:cs="Arial"/>
          <w:sz w:val="20"/>
          <w:szCs w:val="20"/>
        </w:rPr>
        <w:t xml:space="preserve">                                      </w:t>
      </w:r>
      <w:r w:rsidRPr="00560335">
        <w:rPr>
          <w:rFonts w:ascii="Arial" w:eastAsia="Arial" w:hAnsi="Arial" w:cs="Arial"/>
          <w:sz w:val="20"/>
          <w:szCs w:val="20"/>
        </w:rPr>
        <w:t xml:space="preserve">30 (słownie: trzydziestu) dni od powzięcia wiadomości o zaistnieniu tej istotnej zmiany </w:t>
      </w:r>
      <w:r w:rsidRPr="00560335">
        <w:rPr>
          <w:rFonts w:ascii="Arial" w:eastAsia="Arial" w:hAnsi="Arial" w:cs="Arial"/>
          <w:sz w:val="20"/>
          <w:szCs w:val="20"/>
        </w:rPr>
        <w:lastRenderedPageBreak/>
        <w:t xml:space="preserve">okoliczności. W przypadku, o którym mowa powyżej, Wykonawca może żądać wyłącznie wynagrodzenia należnego z tytułu wykonania części Umowy. </w:t>
      </w:r>
    </w:p>
    <w:p w14:paraId="7955DAAE" w14:textId="62FDB862" w:rsidR="007717AA" w:rsidRPr="00560335" w:rsidRDefault="007717AA">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Jeżeli Wykonawca pozostaje w zwłoce z rozpoczęciem realizacji </w:t>
      </w:r>
      <w:r w:rsidR="006223C7">
        <w:rPr>
          <w:rFonts w:ascii="Arial" w:eastAsia="Arial" w:hAnsi="Arial" w:cs="Arial"/>
          <w:sz w:val="20"/>
          <w:szCs w:val="20"/>
        </w:rPr>
        <w:t>Przedmiotu Umowy lub poszczególnych jej części,</w:t>
      </w:r>
      <w:r w:rsidR="006223C7" w:rsidRPr="00560335">
        <w:rPr>
          <w:rFonts w:ascii="Arial" w:eastAsia="Arial" w:hAnsi="Arial" w:cs="Arial"/>
          <w:sz w:val="20"/>
          <w:szCs w:val="20"/>
        </w:rPr>
        <w:t xml:space="preserve"> </w:t>
      </w:r>
      <w:r w:rsidRPr="00560335">
        <w:rPr>
          <w:rFonts w:ascii="Arial" w:eastAsia="Arial" w:hAnsi="Arial" w:cs="Arial"/>
          <w:sz w:val="20"/>
          <w:szCs w:val="20"/>
        </w:rPr>
        <w:t xml:space="preserve">o co najmniej 2 (słownie: dwa) dni, Zamawiający może bez wyznaczenia terminu dodatkowego od umowy odstąpić, w terminie 10 </w:t>
      </w:r>
      <w:r w:rsidR="005F4556" w:rsidRPr="00560335">
        <w:rPr>
          <w:rFonts w:ascii="Arial" w:eastAsia="Arial" w:hAnsi="Arial" w:cs="Arial"/>
          <w:sz w:val="20"/>
          <w:szCs w:val="20"/>
        </w:rPr>
        <w:t xml:space="preserve">(słownie: dziesięciu) </w:t>
      </w:r>
      <w:r w:rsidRPr="00560335">
        <w:rPr>
          <w:rFonts w:ascii="Arial" w:eastAsia="Arial" w:hAnsi="Arial" w:cs="Arial"/>
          <w:sz w:val="20"/>
          <w:szCs w:val="20"/>
        </w:rPr>
        <w:t>dni.</w:t>
      </w:r>
    </w:p>
    <w:p w14:paraId="6DB33693" w14:textId="71B9657D" w:rsidR="007717AA" w:rsidRPr="00560335" w:rsidRDefault="007717AA">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Zamawiający może odstąpić od </w:t>
      </w:r>
      <w:r w:rsidR="006223C7" w:rsidRPr="006223C7">
        <w:rPr>
          <w:rFonts w:ascii="Arial" w:eastAsia="Arial" w:hAnsi="Arial" w:cs="Arial"/>
          <w:sz w:val="20"/>
          <w:szCs w:val="20"/>
        </w:rPr>
        <w:t>Umowy,</w:t>
      </w:r>
      <w:r w:rsidRPr="00560335">
        <w:rPr>
          <w:rFonts w:ascii="Arial" w:eastAsia="Arial" w:hAnsi="Arial" w:cs="Arial"/>
          <w:sz w:val="20"/>
          <w:szCs w:val="20"/>
        </w:rPr>
        <w:t xml:space="preserve"> jeżeli dotychczasowy przebieg prac wskazywać będzie, że nie jest prawdopodobnym wykonanie </w:t>
      </w:r>
      <w:r w:rsidR="006223C7" w:rsidRPr="00560335">
        <w:rPr>
          <w:rFonts w:ascii="Arial" w:eastAsia="Arial" w:hAnsi="Arial" w:cs="Arial"/>
          <w:sz w:val="20"/>
          <w:szCs w:val="20"/>
        </w:rPr>
        <w:t xml:space="preserve">Przedmiotu </w:t>
      </w:r>
      <w:r w:rsidRPr="00560335">
        <w:rPr>
          <w:rFonts w:ascii="Arial" w:eastAsia="Arial" w:hAnsi="Arial" w:cs="Arial"/>
          <w:sz w:val="20"/>
          <w:szCs w:val="20"/>
        </w:rPr>
        <w:t>Umowy</w:t>
      </w:r>
      <w:r w:rsidR="006223C7">
        <w:rPr>
          <w:rFonts w:ascii="Arial" w:eastAsia="Arial" w:hAnsi="Arial" w:cs="Arial"/>
          <w:sz w:val="20"/>
          <w:szCs w:val="20"/>
        </w:rPr>
        <w:t xml:space="preserve"> lub jego części</w:t>
      </w:r>
      <w:r w:rsidRPr="00560335">
        <w:rPr>
          <w:rFonts w:ascii="Arial" w:eastAsia="Arial" w:hAnsi="Arial" w:cs="Arial"/>
          <w:sz w:val="20"/>
          <w:szCs w:val="20"/>
        </w:rPr>
        <w:t xml:space="preserve"> </w:t>
      </w:r>
      <w:r w:rsidR="005D4D52">
        <w:rPr>
          <w:rFonts w:ascii="Arial" w:eastAsia="Arial" w:hAnsi="Arial" w:cs="Arial"/>
          <w:sz w:val="20"/>
          <w:szCs w:val="20"/>
        </w:rPr>
        <w:t xml:space="preserve">                                              </w:t>
      </w:r>
      <w:r w:rsidRPr="00560335">
        <w:rPr>
          <w:rFonts w:ascii="Arial" w:eastAsia="Arial" w:hAnsi="Arial" w:cs="Arial"/>
          <w:sz w:val="20"/>
          <w:szCs w:val="20"/>
        </w:rPr>
        <w:t xml:space="preserve">w </w:t>
      </w:r>
      <w:r w:rsidR="006223C7" w:rsidRPr="00560335">
        <w:rPr>
          <w:rFonts w:ascii="Arial" w:eastAsia="Arial" w:hAnsi="Arial" w:cs="Arial"/>
          <w:sz w:val="20"/>
          <w:szCs w:val="20"/>
        </w:rPr>
        <w:t xml:space="preserve">terminach przewidzianych </w:t>
      </w:r>
      <w:r w:rsidRPr="00560335">
        <w:rPr>
          <w:rFonts w:ascii="Arial" w:eastAsia="Arial" w:hAnsi="Arial" w:cs="Arial"/>
          <w:sz w:val="20"/>
          <w:szCs w:val="20"/>
        </w:rPr>
        <w:t xml:space="preserve">Umową – w terminie do 10 dni </w:t>
      </w:r>
      <w:r w:rsidR="006223C7" w:rsidRPr="00560335">
        <w:rPr>
          <w:rFonts w:ascii="Arial" w:eastAsia="Arial" w:hAnsi="Arial" w:cs="Arial"/>
          <w:sz w:val="20"/>
          <w:szCs w:val="20"/>
        </w:rPr>
        <w:t>(</w:t>
      </w:r>
      <w:r w:rsidR="005F4556" w:rsidRPr="00560335">
        <w:rPr>
          <w:rFonts w:ascii="Arial" w:eastAsia="Arial" w:hAnsi="Arial" w:cs="Arial"/>
          <w:sz w:val="20"/>
          <w:szCs w:val="20"/>
        </w:rPr>
        <w:t xml:space="preserve">słownie: dziesięciu) </w:t>
      </w:r>
      <w:r w:rsidRPr="00560335">
        <w:rPr>
          <w:rFonts w:ascii="Arial" w:eastAsia="Arial" w:hAnsi="Arial" w:cs="Arial"/>
          <w:sz w:val="20"/>
          <w:szCs w:val="20"/>
        </w:rPr>
        <w:t>od dnia, kiedy Zamawiający powziął wiadomość o okolicznościach uzasadniających odstąpienie od Umowy</w:t>
      </w:r>
      <w:r w:rsidR="005D4D52">
        <w:rPr>
          <w:rFonts w:ascii="Arial" w:eastAsia="Arial" w:hAnsi="Arial" w:cs="Arial"/>
          <w:sz w:val="20"/>
          <w:szCs w:val="20"/>
        </w:rPr>
        <w:t xml:space="preserve">                          </w:t>
      </w:r>
      <w:r w:rsidRPr="00560335">
        <w:rPr>
          <w:rFonts w:ascii="Arial" w:eastAsia="Arial" w:hAnsi="Arial" w:cs="Arial"/>
          <w:sz w:val="20"/>
          <w:szCs w:val="20"/>
        </w:rPr>
        <w:t xml:space="preserve"> z tych przyczyn.</w:t>
      </w:r>
    </w:p>
    <w:p w14:paraId="0F419EDD" w14:textId="4D15E99E" w:rsidR="007717AA" w:rsidRPr="00560335" w:rsidRDefault="007717AA">
      <w:pPr>
        <w:pStyle w:val="Akapitzlist"/>
        <w:numPr>
          <w:ilvl w:val="0"/>
          <w:numId w:val="24"/>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Zamawiający ma prawo wypowiedzieć Umowę bez zachowania okresu wypowiedzenia                                 w przypadku naruszenia postanowień Umowy przez Wykonawcę,</w:t>
      </w:r>
      <w:r w:rsidR="006223C7" w:rsidRPr="00560335">
        <w:rPr>
          <w:rFonts w:ascii="Arial" w:eastAsia="Arial" w:hAnsi="Arial" w:cs="Arial"/>
          <w:sz w:val="20"/>
          <w:szCs w:val="20"/>
        </w:rPr>
        <w:t xml:space="preserve"> </w:t>
      </w:r>
      <w:r w:rsidRPr="00560335">
        <w:rPr>
          <w:rFonts w:ascii="Arial" w:eastAsia="Arial" w:hAnsi="Arial" w:cs="Arial"/>
          <w:sz w:val="20"/>
          <w:szCs w:val="20"/>
        </w:rPr>
        <w:t xml:space="preserve">w </w:t>
      </w:r>
      <w:r w:rsidR="006223C7" w:rsidRPr="00560335">
        <w:rPr>
          <w:rFonts w:ascii="Arial" w:eastAsia="Arial" w:hAnsi="Arial" w:cs="Arial"/>
          <w:sz w:val="20"/>
          <w:szCs w:val="20"/>
        </w:rPr>
        <w:t>szczególności</w:t>
      </w:r>
      <w:r w:rsidRPr="00560335">
        <w:rPr>
          <w:rFonts w:ascii="Arial" w:eastAsia="Arial" w:hAnsi="Arial" w:cs="Arial"/>
          <w:sz w:val="20"/>
          <w:szCs w:val="20"/>
        </w:rPr>
        <w:t xml:space="preserve"> gdy Wykonawca: naruszy obowiązek zachowania poufności przewidziany w §13 Umowy lub realizuje Przedmiot Umowy w sposób sprzeczny z Umową lub jej celem.</w:t>
      </w:r>
    </w:p>
    <w:p w14:paraId="637848B1" w14:textId="77777777" w:rsidR="007717AA" w:rsidRDefault="007717AA" w:rsidP="007717AA">
      <w:pPr>
        <w:widowControl w:val="0"/>
        <w:suppressAutoHyphens w:val="0"/>
        <w:autoSpaceDN w:val="0"/>
        <w:spacing w:after="0" w:line="276" w:lineRule="auto"/>
        <w:ind w:leftChars="0" w:left="0" w:firstLineChars="0" w:firstLine="0"/>
        <w:jc w:val="both"/>
        <w:textDirection w:val="lrTb"/>
        <w:textAlignment w:val="baseline"/>
        <w:outlineLvl w:val="9"/>
        <w:rPr>
          <w:rFonts w:ascii="Arial" w:eastAsia="Times New Roman" w:hAnsi="Arial" w:cs="Arial"/>
          <w:strike/>
          <w:color w:val="EE0000"/>
          <w:kern w:val="3"/>
          <w:position w:val="0"/>
          <w:sz w:val="20"/>
          <w:szCs w:val="20"/>
        </w:rPr>
      </w:pPr>
    </w:p>
    <w:p w14:paraId="24B3C88F" w14:textId="6D225764" w:rsidR="008768F1" w:rsidRPr="007717AA"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Pr>
          <w:rFonts w:ascii="Arial" w:eastAsia="Arial" w:hAnsi="Arial" w:cs="Arial"/>
          <w:b/>
          <w:color w:val="000000"/>
          <w:sz w:val="20"/>
          <w:szCs w:val="20"/>
        </w:rPr>
        <w:t xml:space="preserve">  </w:t>
      </w:r>
      <w:r w:rsidR="008768F1" w:rsidRPr="007717AA">
        <w:rPr>
          <w:rFonts w:ascii="Arial" w:eastAsia="Arial" w:hAnsi="Arial" w:cs="Arial"/>
          <w:b/>
          <w:color w:val="000000"/>
          <w:sz w:val="20"/>
          <w:szCs w:val="20"/>
        </w:rPr>
        <w:t>§</w:t>
      </w:r>
      <w:r w:rsidR="00D95AD3">
        <w:rPr>
          <w:rFonts w:ascii="Arial" w:eastAsia="Arial" w:hAnsi="Arial" w:cs="Arial"/>
          <w:b/>
          <w:color w:val="000000"/>
          <w:sz w:val="20"/>
          <w:szCs w:val="20"/>
        </w:rPr>
        <w:t xml:space="preserve"> </w:t>
      </w:r>
      <w:r w:rsidR="008768F1" w:rsidRPr="007717AA">
        <w:rPr>
          <w:rFonts w:ascii="Arial" w:eastAsia="Arial" w:hAnsi="Arial" w:cs="Arial"/>
          <w:b/>
          <w:color w:val="000000"/>
          <w:sz w:val="20"/>
          <w:szCs w:val="20"/>
        </w:rPr>
        <w:t>1</w:t>
      </w:r>
      <w:r w:rsidR="003B3BB1">
        <w:rPr>
          <w:rFonts w:ascii="Arial" w:eastAsia="Arial" w:hAnsi="Arial" w:cs="Arial"/>
          <w:b/>
          <w:color w:val="000000"/>
          <w:sz w:val="20"/>
          <w:szCs w:val="20"/>
        </w:rPr>
        <w:t>3</w:t>
      </w:r>
    </w:p>
    <w:p w14:paraId="2021D6D7" w14:textId="0EB64A7F" w:rsidR="008768F1" w:rsidRPr="00AD349C" w:rsidRDefault="00E044FA" w:rsidP="008768F1">
      <w:pPr>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7717AA">
        <w:rPr>
          <w:rFonts w:ascii="Arial" w:eastAsia="Arial" w:hAnsi="Arial" w:cs="Arial"/>
          <w:b/>
          <w:color w:val="000000"/>
          <w:sz w:val="20"/>
          <w:szCs w:val="20"/>
        </w:rPr>
        <w:t xml:space="preserve"> </w:t>
      </w:r>
      <w:r w:rsidR="008768F1" w:rsidRPr="007717AA">
        <w:rPr>
          <w:rFonts w:ascii="Arial" w:eastAsia="Arial" w:hAnsi="Arial" w:cs="Arial"/>
          <w:b/>
          <w:color w:val="000000"/>
          <w:sz w:val="20"/>
          <w:szCs w:val="20"/>
        </w:rPr>
        <w:t>Informacje Poufne</w:t>
      </w:r>
    </w:p>
    <w:p w14:paraId="7E66C092" w14:textId="77777777" w:rsidR="00496EEF"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Strony zobowiązują się do zachowania w tajemnicy informacji poufnych dotyczących drugiej Strony oraz warunków Umowy zarówno w czasie obowiązywania Umowy, jak i po jej zakończeniu („Informacje Poufne”).</w:t>
      </w:r>
    </w:p>
    <w:p w14:paraId="792F2826" w14:textId="77777777" w:rsidR="00496EEF"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Przez Informacje Poufne należy rozumieć przede wszystkim informacje stanowiące tajemnicę przedsiębiorstwa w rozumieniu ustawy z dnia 16 kwietnia 1993 r. o zwalczaniu nieuczciwej konkurencji, obejmujące w szczególności informacje handlowe i techniczne, które nie były podane do publicznej wiadomości lub co do których druga Strona nie uzyskała zgody na ich ujawnienie, przez cały okres trwania Umowy. Każda ze Stron zobowiązuje się do zachowania lojalności wobec drugiej Strony.</w:t>
      </w:r>
    </w:p>
    <w:p w14:paraId="28C51B79" w14:textId="77777777" w:rsidR="00496EEF"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Przez Informacje Poufne należy rozumieć ponadto informacje i dane, w tym wszelkie rodzaje informacji i danych, nie stanowiących tajemnicy przedsiębiorstwa w rozumieniu ust. 2,                                      ale o charakterze biznesowym, handlowym, organizacyjnym, technologicznym i technicznym, ujawniane w związku z realizacją Umowy, lub do których Strony uzyskały dostęp w związku </w:t>
      </w:r>
      <w:r w:rsidR="00D81247" w:rsidRPr="00560335">
        <w:rPr>
          <w:rFonts w:ascii="Arial" w:eastAsia="Arial" w:hAnsi="Arial" w:cs="Arial"/>
          <w:sz w:val="20"/>
          <w:szCs w:val="20"/>
        </w:rPr>
        <w:t xml:space="preserve">                              </w:t>
      </w:r>
      <w:r w:rsidRPr="00560335">
        <w:rPr>
          <w:rFonts w:ascii="Arial" w:eastAsia="Arial" w:hAnsi="Arial" w:cs="Arial"/>
          <w:sz w:val="20"/>
          <w:szCs w:val="20"/>
        </w:rPr>
        <w:t>z lub przy okazji wykonywania Umowy, niezależnie od nośnika tych informacji lub danych.</w:t>
      </w:r>
    </w:p>
    <w:p w14:paraId="328B32BD" w14:textId="6D426FBA"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W każdym wypadku za Informacje Poufne uważa się w szczególności:</w:t>
      </w:r>
    </w:p>
    <w:p w14:paraId="2126432B"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wszelkie dane osobowe znajdujące się w posiadaniu Zamawiającego,</w:t>
      </w:r>
    </w:p>
    <w:p w14:paraId="53EB9F89"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strategie marketingowe i korporacyjne, plany rozwoju działalności, raporty sprzedaży, wyniki przeprowadzanych badań,</w:t>
      </w:r>
    </w:p>
    <w:p w14:paraId="11543F96"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  stosowane metody i procedury, informacje techniczne,</w:t>
      </w:r>
    </w:p>
    <w:p w14:paraId="681817C9"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tajemnice handlowe, strategie biznesowe,</w:t>
      </w:r>
    </w:p>
    <w:p w14:paraId="7F555FFE"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kontakty handlowe, bazy danych klientów, spisy klientów i kontrahentów oraz szczegóły umów z nimi zawartych, a także informacje na temat pracowników oraz współpracowników Stron,</w:t>
      </w:r>
    </w:p>
    <w:p w14:paraId="09509BA6" w14:textId="77777777"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informacje dotyczące budżetu, rachunkowości, sprawozdań handlowych, raportów wymaganych przepisami prawa i innych raportów finansowych, a także pozostałych spraw finansowych,</w:t>
      </w:r>
    </w:p>
    <w:p w14:paraId="746FD2E5" w14:textId="27E3431C" w:rsidR="008768F1" w:rsidRPr="00560335" w:rsidRDefault="008768F1">
      <w:pPr>
        <w:pStyle w:val="Akapitzlist"/>
        <w:numPr>
          <w:ilvl w:val="0"/>
          <w:numId w:val="26"/>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inne informacje i dokumenty oznaczonych klauzulą „poufne”, „zastrzeżone”, „tajne” lub inną klauzulą o podobnej treści, niezależnie od postaci, w jakiej zostały one powierzone </w:t>
      </w:r>
      <w:r w:rsidR="005D4D52">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lub ujawnione.</w:t>
      </w:r>
    </w:p>
    <w:p w14:paraId="00FA7FC0" w14:textId="418E1668"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W razie wątpliwości Strony gwarantują, że będą traktowały wszelkie materiały lub informacje otrzymane podczas obowiązywania Umowy, niezależnie od ich formy, jako poufne, chyba                   że Strona ujawniająca wyraźnie wskaże na piśmie, iż takie materiały lub informacje mogą być ujawnione osobom trzecim.</w:t>
      </w:r>
    </w:p>
    <w:p w14:paraId="2503933C" w14:textId="0CA3483A"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Wszelkie Informacje Poufne wykorzystywane będą przez Strony wyłącznie w celu realizacji praw i obowiązków określonych w Umowie oraz nie będą przekazywane ani ujawniane </w:t>
      </w:r>
      <w:r w:rsidRPr="00560335">
        <w:rPr>
          <w:rFonts w:ascii="Arial" w:eastAsia="Arial" w:hAnsi="Arial" w:cs="Arial"/>
          <w:sz w:val="20"/>
          <w:szCs w:val="20"/>
        </w:rPr>
        <w:lastRenderedPageBreak/>
        <w:t>komukolwiek, w jakikolwiek sposób i w jakiejkolwiek postaci, także po rozwiązaniu niniejszej Umowy przynajmniej przez 2 lat od momentu jej rozwiązania lub wygaśnięcia.</w:t>
      </w:r>
    </w:p>
    <w:p w14:paraId="15343E44" w14:textId="43947C97"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Strony Umowy zobowiązują się dołożyć najwyższej staranności w tym celu, aby Informacje Poufne uzyskane w związku z realizacją Umowy nie zostały ujawnione osobom trzecim. </w:t>
      </w:r>
      <w:r w:rsidR="005D4D52">
        <w:rPr>
          <w:rFonts w:ascii="Arial" w:eastAsia="Arial" w:hAnsi="Arial" w:cs="Arial"/>
          <w:sz w:val="20"/>
          <w:szCs w:val="20"/>
        </w:rPr>
        <w:t xml:space="preserve">                       </w:t>
      </w:r>
      <w:r w:rsidRPr="00560335">
        <w:rPr>
          <w:rFonts w:ascii="Arial" w:eastAsia="Arial" w:hAnsi="Arial" w:cs="Arial"/>
          <w:sz w:val="20"/>
          <w:szCs w:val="20"/>
        </w:rPr>
        <w:t xml:space="preserve">W szczególności Strony ograniczą obieg Informacji Poufnych wewnątrz swej własnej organizacji, z wyjątkiem tego, co należy ujawnić w stopniu niezbędnym dla wykonania postanowień Umowy. Każda ze Stron pouczy swoich </w:t>
      </w:r>
      <w:r w:rsidR="008D1529" w:rsidRPr="00560335">
        <w:rPr>
          <w:rFonts w:ascii="Arial" w:eastAsia="Arial" w:hAnsi="Arial" w:cs="Arial"/>
          <w:sz w:val="20"/>
          <w:szCs w:val="20"/>
        </w:rPr>
        <w:t>pracowników i</w:t>
      </w:r>
      <w:r w:rsidRPr="00560335">
        <w:rPr>
          <w:rFonts w:ascii="Arial" w:eastAsia="Arial" w:hAnsi="Arial" w:cs="Arial"/>
          <w:sz w:val="20"/>
          <w:szCs w:val="20"/>
        </w:rPr>
        <w:t xml:space="preserve"> podwykonawców, którzy w ramach swych obowiązków związani będą z realizacją niniejszej Umowy, o obowiązku zachowania tajemnicy.</w:t>
      </w:r>
    </w:p>
    <w:p w14:paraId="1045710A" w14:textId="4EC74C48"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Obowiązek zachowania w poufności Informacji Poufnych wygasa jedynie w odniesieniu do tych informacji, które są powszechnie znane lub zostaną upowszechnione w wyniku okoliczności </w:t>
      </w:r>
      <w:r w:rsidR="008D1529" w:rsidRPr="00560335">
        <w:rPr>
          <w:rFonts w:ascii="Arial" w:eastAsia="Arial" w:hAnsi="Arial" w:cs="Arial"/>
          <w:sz w:val="20"/>
          <w:szCs w:val="20"/>
        </w:rPr>
        <w:t>niestanowiących</w:t>
      </w:r>
      <w:r w:rsidRPr="00560335">
        <w:rPr>
          <w:rFonts w:ascii="Arial" w:eastAsia="Arial" w:hAnsi="Arial" w:cs="Arial"/>
          <w:sz w:val="20"/>
          <w:szCs w:val="20"/>
        </w:rPr>
        <w:t xml:space="preserve"> naruszenia zobowiązania jakiegokolwiek podmiotu do zachowania poufności oraz jeżeli wymagają tego bezwzględnie obowiązujące przepisy prawa polskiego w zakresie wynikającym z tych przepisów. W drugim przypadku zobowiązany do zachowania poufności zobowiązuje się niezwłocznie powiadomić o obowiązku ujawnienia informacji drugą Stronę oraz podjąć wszelkie prawnie dopuszczalne kroki zmierzające do zminimalizowania zakresu ujawnianych informacji.</w:t>
      </w:r>
    </w:p>
    <w:p w14:paraId="530E3C8C" w14:textId="77777777" w:rsidR="008768F1" w:rsidRPr="00560335" w:rsidRDefault="008768F1">
      <w:pPr>
        <w:pStyle w:val="Akapitzlist"/>
        <w:numPr>
          <w:ilvl w:val="0"/>
          <w:numId w:val="2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Za naruszenie obowiązku zachowania poufności uważa się w szczególności każde ujawnienie, przekazywanie lub udostępnianie osobom trzecim Informacji Poufnych wbrew obowiązkowi wynikającemu z niniejszej Umowy.</w:t>
      </w:r>
    </w:p>
    <w:p w14:paraId="6067287A" w14:textId="77777777" w:rsidR="00FB2998" w:rsidRPr="00AD349C" w:rsidRDefault="00FB2998" w:rsidP="008768F1">
      <w:pPr>
        <w:widowControl w:val="0"/>
        <w:pBdr>
          <w:top w:val="nil"/>
          <w:left w:val="nil"/>
          <w:bottom w:val="nil"/>
          <w:right w:val="nil"/>
          <w:between w:val="nil"/>
        </w:pBdr>
        <w:spacing w:after="0" w:line="276" w:lineRule="auto"/>
        <w:ind w:leftChars="0" w:left="2" w:hanging="2"/>
        <w:rPr>
          <w:rFonts w:ascii="Arial" w:eastAsia="Arial" w:hAnsi="Arial" w:cs="Arial"/>
          <w:color w:val="000000"/>
          <w:sz w:val="20"/>
          <w:szCs w:val="20"/>
        </w:rPr>
      </w:pPr>
    </w:p>
    <w:p w14:paraId="7C2CE916" w14:textId="272D2454"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3B3BB1">
        <w:rPr>
          <w:rFonts w:ascii="Arial" w:eastAsia="Arial" w:hAnsi="Arial" w:cs="Arial"/>
          <w:b/>
          <w:color w:val="000000"/>
          <w:sz w:val="20"/>
          <w:szCs w:val="20"/>
        </w:rPr>
        <w:t>4</w:t>
      </w:r>
    </w:p>
    <w:p w14:paraId="61F6EA73"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Zmiany Umowy</w:t>
      </w:r>
    </w:p>
    <w:p w14:paraId="588D288D" w14:textId="77777777" w:rsidR="008768F1" w:rsidRPr="00560335" w:rsidRDefault="008768F1">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Umowa obowiązuje od dnia jej podpisania przez obie Strony. </w:t>
      </w:r>
    </w:p>
    <w:p w14:paraId="3A597CD8" w14:textId="77777777" w:rsidR="008768F1" w:rsidRPr="00560335" w:rsidRDefault="008768F1">
      <w:pPr>
        <w:pStyle w:val="Akapitzlist"/>
        <w:numPr>
          <w:ilvl w:val="0"/>
          <w:numId w:val="27"/>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Wszelkie zmiany Umowy dla swej ważności wymagają zgody obu Stron i zachowania formy pisemnej i mogą być dokonane w zakresie: </w:t>
      </w:r>
    </w:p>
    <w:p w14:paraId="16173939" w14:textId="77777777" w:rsidR="008768F1"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istotnych zmian przepisów lub norm mających zastosowanie do Przedmiotu Umowy, </w:t>
      </w:r>
    </w:p>
    <w:p w14:paraId="1A321B55" w14:textId="013B94D0" w:rsidR="00200A38"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w zakresie wynagrodzenia w przypadku ustawowej zmiany</w:t>
      </w:r>
      <w:r w:rsidR="006223C7">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 xml:space="preserve">stawek podatku od towarów i usług – wówczas zmiana będzie obowiązywała od momentu, w którym weszły w życie przepisy wprowadzające nową stawkę podatku VAT, </w:t>
      </w:r>
    </w:p>
    <w:p w14:paraId="68BEBA5B" w14:textId="77777777" w:rsidR="00200A38"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zmiany terminu realizacji Przedmiotu Umowy bez zmiany wynagrodzenia Wykonawcy, </w:t>
      </w:r>
    </w:p>
    <w:p w14:paraId="0A898A0B" w14:textId="77777777" w:rsidR="00200A38"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 </w:t>
      </w:r>
    </w:p>
    <w:p w14:paraId="0D0AC56C" w14:textId="6E7A7AB4" w:rsidR="00A20DAB"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zmiany terminu realizacji Przedmiotu Umowy w sytuacji działania </w:t>
      </w:r>
      <w:r w:rsidR="00CE284D">
        <w:rPr>
          <w:rFonts w:ascii="Arial" w:eastAsia="Times New Roman" w:hAnsi="Arial" w:cs="Arial"/>
          <w:color w:val="000000"/>
          <w:kern w:val="3"/>
          <w:position w:val="0"/>
          <w:sz w:val="20"/>
          <w:szCs w:val="20"/>
        </w:rPr>
        <w:t>S</w:t>
      </w:r>
      <w:r w:rsidRPr="00560335">
        <w:rPr>
          <w:rFonts w:ascii="Arial" w:eastAsia="Times New Roman" w:hAnsi="Arial" w:cs="Arial"/>
          <w:color w:val="000000"/>
          <w:kern w:val="3"/>
          <w:position w:val="0"/>
          <w:sz w:val="20"/>
          <w:szCs w:val="20"/>
        </w:rPr>
        <w:t>iły wyższej</w:t>
      </w:r>
      <w:r w:rsidR="009400FD">
        <w:rPr>
          <w:rFonts w:ascii="Arial" w:eastAsia="Times New Roman" w:hAnsi="Arial" w:cs="Arial"/>
          <w:color w:val="000000"/>
          <w:kern w:val="3"/>
          <w:position w:val="0"/>
          <w:sz w:val="20"/>
          <w:szCs w:val="20"/>
        </w:rPr>
        <w:t xml:space="preserve"> </w:t>
      </w:r>
      <w:r w:rsidR="005D4D52">
        <w:rPr>
          <w:rFonts w:ascii="Arial" w:eastAsia="Times New Roman" w:hAnsi="Arial" w:cs="Arial"/>
          <w:color w:val="000000"/>
          <w:kern w:val="3"/>
          <w:position w:val="0"/>
          <w:sz w:val="20"/>
          <w:szCs w:val="20"/>
        </w:rPr>
        <w:t>–</w:t>
      </w:r>
      <w:r w:rsidR="006223C7">
        <w:rPr>
          <w:rFonts w:ascii="Arial" w:eastAsia="Times New Roman" w:hAnsi="Arial" w:cs="Arial"/>
          <w:color w:val="000000"/>
          <w:kern w:val="3"/>
          <w:position w:val="0"/>
          <w:sz w:val="20"/>
          <w:szCs w:val="20"/>
        </w:rPr>
        <w:t xml:space="preserve"> ż</w:t>
      </w:r>
      <w:r w:rsidR="00A20DAB" w:rsidRPr="00560335">
        <w:rPr>
          <w:rFonts w:ascii="Arial" w:eastAsia="Times New Roman" w:hAnsi="Arial" w:cs="Arial"/>
          <w:color w:val="000000"/>
          <w:kern w:val="3"/>
          <w:position w:val="0"/>
          <w:sz w:val="20"/>
          <w:szCs w:val="20"/>
        </w:rPr>
        <w:t>adna</w:t>
      </w:r>
      <w:r w:rsidR="005D4D52">
        <w:rPr>
          <w:rFonts w:ascii="Arial" w:eastAsia="Times New Roman" w:hAnsi="Arial" w:cs="Arial"/>
          <w:color w:val="000000"/>
          <w:kern w:val="3"/>
          <w:position w:val="0"/>
          <w:sz w:val="20"/>
          <w:szCs w:val="20"/>
        </w:rPr>
        <w:t xml:space="preserve">                     </w:t>
      </w:r>
      <w:r w:rsidR="00A20DAB" w:rsidRPr="00560335">
        <w:rPr>
          <w:rFonts w:ascii="Arial" w:eastAsia="Times New Roman" w:hAnsi="Arial" w:cs="Arial"/>
          <w:color w:val="000000"/>
          <w:kern w:val="3"/>
          <w:position w:val="0"/>
          <w:sz w:val="20"/>
          <w:szCs w:val="20"/>
        </w:rPr>
        <w:t xml:space="preserve"> ze Stron nie będzie ponosiła odpowiedzialności za niewykonanie lub nienależyte wykonanie swoich obowiązków umownych w przypadku wystąpienia siły wyższej. Strony umowy winny wykazać istnienie związku przyczynowego pomiędzy niewykonaniem umowy </w:t>
      </w:r>
      <w:r w:rsidR="005D4D52">
        <w:rPr>
          <w:rFonts w:ascii="Arial" w:eastAsia="Times New Roman" w:hAnsi="Arial" w:cs="Arial"/>
          <w:color w:val="000000"/>
          <w:kern w:val="3"/>
          <w:position w:val="0"/>
          <w:sz w:val="20"/>
          <w:szCs w:val="20"/>
        </w:rPr>
        <w:t xml:space="preserve">                                       </w:t>
      </w:r>
      <w:r w:rsidR="00A20DAB" w:rsidRPr="00560335">
        <w:rPr>
          <w:rFonts w:ascii="Arial" w:eastAsia="Times New Roman" w:hAnsi="Arial" w:cs="Arial"/>
          <w:color w:val="000000"/>
          <w:kern w:val="3"/>
          <w:position w:val="0"/>
          <w:sz w:val="20"/>
          <w:szCs w:val="20"/>
        </w:rPr>
        <w:t xml:space="preserve">a wystąpieniem </w:t>
      </w:r>
      <w:r w:rsidR="00CE284D">
        <w:rPr>
          <w:rFonts w:ascii="Arial" w:eastAsia="Times New Roman" w:hAnsi="Arial" w:cs="Arial"/>
          <w:color w:val="000000"/>
          <w:kern w:val="3"/>
          <w:position w:val="0"/>
          <w:sz w:val="20"/>
          <w:szCs w:val="20"/>
        </w:rPr>
        <w:t>S</w:t>
      </w:r>
      <w:r w:rsidR="00A20DAB" w:rsidRPr="00560335">
        <w:rPr>
          <w:rFonts w:ascii="Arial" w:eastAsia="Times New Roman" w:hAnsi="Arial" w:cs="Arial"/>
          <w:color w:val="000000"/>
          <w:kern w:val="3"/>
          <w:position w:val="0"/>
          <w:sz w:val="20"/>
          <w:szCs w:val="20"/>
        </w:rPr>
        <w:t xml:space="preserve">iły wyższej. Jeżeli </w:t>
      </w:r>
      <w:r w:rsidR="00CE284D">
        <w:rPr>
          <w:rFonts w:ascii="Arial" w:eastAsia="Times New Roman" w:hAnsi="Arial" w:cs="Arial"/>
          <w:color w:val="000000"/>
          <w:kern w:val="3"/>
          <w:position w:val="0"/>
          <w:sz w:val="20"/>
          <w:szCs w:val="20"/>
        </w:rPr>
        <w:t>S</w:t>
      </w:r>
      <w:r w:rsidR="00A20DAB" w:rsidRPr="00560335">
        <w:rPr>
          <w:rFonts w:ascii="Arial" w:eastAsia="Times New Roman" w:hAnsi="Arial" w:cs="Arial"/>
          <w:color w:val="000000"/>
          <w:kern w:val="3"/>
          <w:position w:val="0"/>
          <w:sz w:val="20"/>
          <w:szCs w:val="20"/>
        </w:rPr>
        <w:t xml:space="preserve">iła wyższa spowoduje niewykonanie lub nienależyte wykonanie zobowiązań wynikających z Umowy przez Stronę, to: </w:t>
      </w:r>
    </w:p>
    <w:p w14:paraId="01816A52" w14:textId="625A5C96" w:rsidR="006223C7" w:rsidRPr="00560335" w:rsidRDefault="00A20DAB" w:rsidP="005D4D52">
      <w:pPr>
        <w:pStyle w:val="Akapitzlist"/>
        <w:widowControl w:val="0"/>
        <w:numPr>
          <w:ilvl w:val="0"/>
          <w:numId w:val="29"/>
        </w:numPr>
        <w:autoSpaceDN w:val="0"/>
        <w:spacing w:after="0" w:line="276" w:lineRule="auto"/>
        <w:ind w:leftChars="0" w:left="1560" w:firstLineChars="0" w:hanging="426"/>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Strona ta niezwłocznie zawiadomi drugą Stronę o powstaniu tego zdarzenia, </w:t>
      </w:r>
      <w:r w:rsidR="005D4D52">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a ponadto będzie informować drugą Stronę o istotnych faktach mających wpływ na przebieg takiego zdarzenia, w szczególności o przewidywanym terminie</w:t>
      </w:r>
      <w:r w:rsidR="00CE284D">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jego zakończenia i o przewidywanym terminie podjęcia wykonywania</w:t>
      </w:r>
      <w:r w:rsidR="00CE284D">
        <w:rPr>
          <w:rFonts w:ascii="Arial" w:hAnsi="Arial" w:cs="Arial"/>
          <w:color w:val="000000" w:themeColor="text1"/>
          <w:position w:val="0"/>
          <w:sz w:val="20"/>
          <w:szCs w:val="20"/>
        </w:rPr>
        <w:t xml:space="preserve"> </w:t>
      </w:r>
      <w:r w:rsidRPr="00560335">
        <w:rPr>
          <w:rFonts w:ascii="Arial" w:hAnsi="Arial" w:cs="Arial"/>
          <w:color w:val="000000" w:themeColor="text1"/>
          <w:position w:val="0"/>
          <w:sz w:val="20"/>
          <w:szCs w:val="20"/>
        </w:rPr>
        <w:t xml:space="preserve">zobowiązań z umowy oraz o zakończeniu tego zdarzenia, w miarę możliwości przedstawiając dokumentację w tym zakresie, </w:t>
      </w:r>
    </w:p>
    <w:p w14:paraId="695A2753" w14:textId="130274E5" w:rsidR="00A20DAB" w:rsidRPr="00560335" w:rsidRDefault="00A20DAB" w:rsidP="005D4D52">
      <w:pPr>
        <w:pStyle w:val="Akapitzlist"/>
        <w:widowControl w:val="0"/>
        <w:numPr>
          <w:ilvl w:val="0"/>
          <w:numId w:val="29"/>
        </w:numPr>
        <w:autoSpaceDN w:val="0"/>
        <w:spacing w:after="0" w:line="276" w:lineRule="auto"/>
        <w:ind w:leftChars="0" w:left="1560" w:firstLineChars="0" w:hanging="426"/>
        <w:jc w:val="both"/>
        <w:textDirection w:val="lrTb"/>
        <w:textAlignment w:val="baseline"/>
        <w:outlineLvl w:val="9"/>
        <w:rPr>
          <w:rFonts w:ascii="Arial" w:hAnsi="Arial" w:cs="Arial"/>
          <w:color w:val="000000" w:themeColor="text1"/>
          <w:position w:val="0"/>
          <w:sz w:val="20"/>
          <w:szCs w:val="20"/>
        </w:rPr>
      </w:pPr>
      <w:r w:rsidRPr="00560335">
        <w:rPr>
          <w:rFonts w:ascii="Arial" w:hAnsi="Arial" w:cs="Arial"/>
          <w:color w:val="000000" w:themeColor="text1"/>
          <w:position w:val="0"/>
          <w:sz w:val="20"/>
          <w:szCs w:val="20"/>
        </w:rPr>
        <w:t xml:space="preserve">Strony uzgodnią odrębnie sposób </w:t>
      </w:r>
      <w:r w:rsidR="006223C7" w:rsidRPr="006223C7">
        <w:rPr>
          <w:rFonts w:ascii="Arial" w:hAnsi="Arial" w:cs="Arial"/>
          <w:color w:val="000000" w:themeColor="text1"/>
          <w:position w:val="0"/>
          <w:sz w:val="20"/>
          <w:szCs w:val="20"/>
        </w:rPr>
        <w:t>postępowania,</w:t>
      </w:r>
      <w:r w:rsidRPr="00560335">
        <w:rPr>
          <w:rFonts w:ascii="Arial" w:hAnsi="Arial" w:cs="Arial"/>
          <w:color w:val="000000" w:themeColor="text1"/>
          <w:position w:val="0"/>
          <w:sz w:val="20"/>
          <w:szCs w:val="20"/>
        </w:rPr>
        <w:t xml:space="preserve"> wobec tego zdarzenia.</w:t>
      </w:r>
    </w:p>
    <w:p w14:paraId="66B29577" w14:textId="604B3CE5" w:rsidR="00200A38"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zmiany warunków płatności, przy czym w/w zmiana spowodowana może być </w:t>
      </w:r>
      <w:r w:rsidR="006223C7" w:rsidRPr="006223C7">
        <w:rPr>
          <w:rFonts w:ascii="Arial" w:eastAsia="Times New Roman" w:hAnsi="Arial" w:cs="Arial"/>
          <w:color w:val="000000"/>
          <w:kern w:val="3"/>
          <w:position w:val="0"/>
          <w:sz w:val="20"/>
          <w:szCs w:val="20"/>
        </w:rPr>
        <w:t>jedynie okolicznościami</w:t>
      </w:r>
      <w:r w:rsidRPr="00560335">
        <w:rPr>
          <w:rFonts w:ascii="Arial" w:eastAsia="Times New Roman" w:hAnsi="Arial" w:cs="Arial"/>
          <w:color w:val="000000"/>
          <w:kern w:val="3"/>
          <w:position w:val="0"/>
          <w:sz w:val="20"/>
          <w:szCs w:val="20"/>
        </w:rPr>
        <w:t xml:space="preserve"> zaistniałymi w trakcie realizacji Przedmiotu Umowy, </w:t>
      </w:r>
    </w:p>
    <w:p w14:paraId="6644266F" w14:textId="416C16E0" w:rsidR="00200A38"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lastRenderedPageBreak/>
        <w:t xml:space="preserve">zmiany polegające na zmniejszeniu wynagrodzenia Wykonawcy w sytuacji, gdy konieczność wprowadzenia zmian wynika z okoliczności, których nie można było przewidzieć w chwili zawarcia </w:t>
      </w:r>
      <w:r w:rsidR="00CE284D">
        <w:rPr>
          <w:rFonts w:ascii="Arial" w:eastAsia="Times New Roman" w:hAnsi="Arial" w:cs="Arial"/>
          <w:color w:val="000000"/>
          <w:kern w:val="3"/>
          <w:position w:val="0"/>
          <w:sz w:val="20"/>
          <w:szCs w:val="20"/>
        </w:rPr>
        <w:t>U</w:t>
      </w:r>
      <w:r w:rsidRPr="00560335">
        <w:rPr>
          <w:rFonts w:ascii="Arial" w:eastAsia="Times New Roman" w:hAnsi="Arial" w:cs="Arial"/>
          <w:color w:val="000000"/>
          <w:kern w:val="3"/>
          <w:position w:val="0"/>
          <w:sz w:val="20"/>
          <w:szCs w:val="20"/>
        </w:rPr>
        <w:t>mowy lub zmiany te są korzystne dla Zamawiającego.</w:t>
      </w:r>
    </w:p>
    <w:p w14:paraId="4E9C60E4" w14:textId="16329935" w:rsidR="008768F1" w:rsidRPr="00560335" w:rsidRDefault="008768F1">
      <w:pPr>
        <w:pStyle w:val="Akapitzlist"/>
        <w:numPr>
          <w:ilvl w:val="0"/>
          <w:numId w:val="28"/>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Wykonawca zobowiązany jest do pisemnego powiadomienia Zamawiającego o każdym zdarzeniu mogącym mieć wpływ na niewykonanie Przedmiotu umowy w wymaganym terminie.</w:t>
      </w:r>
    </w:p>
    <w:p w14:paraId="19227F93" w14:textId="65EE024E" w:rsidR="00AF07C9" w:rsidRPr="00AD349C" w:rsidRDefault="00AF07C9" w:rsidP="00C21C13">
      <w:pPr>
        <w:widowControl w:val="0"/>
        <w:pBdr>
          <w:top w:val="nil"/>
          <w:left w:val="nil"/>
          <w:bottom w:val="nil"/>
          <w:right w:val="nil"/>
          <w:between w:val="nil"/>
        </w:pBdr>
        <w:spacing w:after="0" w:line="276" w:lineRule="auto"/>
        <w:ind w:leftChars="0" w:left="0" w:firstLineChars="0" w:firstLine="0"/>
        <w:rPr>
          <w:rFonts w:ascii="Arial" w:eastAsia="Arial" w:hAnsi="Arial" w:cs="Arial"/>
          <w:color w:val="000000"/>
          <w:sz w:val="20"/>
          <w:szCs w:val="20"/>
        </w:rPr>
      </w:pPr>
    </w:p>
    <w:p w14:paraId="497FB9C5" w14:textId="72D835AF"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w:t>
      </w:r>
      <w:r w:rsidR="00AF07C9">
        <w:rPr>
          <w:rFonts w:ascii="Arial" w:eastAsia="Arial" w:hAnsi="Arial" w:cs="Arial"/>
          <w:b/>
          <w:color w:val="000000"/>
          <w:sz w:val="20"/>
          <w:szCs w:val="20"/>
        </w:rPr>
        <w:t xml:space="preserve"> </w:t>
      </w:r>
      <w:r w:rsidRPr="00AD349C">
        <w:rPr>
          <w:rFonts w:ascii="Arial" w:eastAsia="Arial" w:hAnsi="Arial" w:cs="Arial"/>
          <w:b/>
          <w:color w:val="000000"/>
          <w:sz w:val="20"/>
          <w:szCs w:val="20"/>
        </w:rPr>
        <w:t>1</w:t>
      </w:r>
      <w:r w:rsidR="003B3BB1">
        <w:rPr>
          <w:rFonts w:ascii="Arial" w:eastAsia="Arial" w:hAnsi="Arial" w:cs="Arial"/>
          <w:b/>
          <w:color w:val="000000"/>
          <w:sz w:val="20"/>
          <w:szCs w:val="20"/>
        </w:rPr>
        <w:t>5</w:t>
      </w:r>
    </w:p>
    <w:p w14:paraId="44068844"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Osoby odpowiedzialne za realizację Umowy</w:t>
      </w:r>
    </w:p>
    <w:p w14:paraId="49A68067" w14:textId="41FA0844" w:rsidR="008768F1" w:rsidRPr="00200A38" w:rsidRDefault="008768F1">
      <w:pPr>
        <w:pStyle w:val="Akapitzlist"/>
        <w:numPr>
          <w:ilvl w:val="0"/>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sz w:val="20"/>
          <w:szCs w:val="20"/>
        </w:rPr>
        <w:t xml:space="preserve">Osobą odpowiedzialną za prawidłową realizację Umowy ze strony Wykonawcy jest: </w:t>
      </w:r>
    </w:p>
    <w:p w14:paraId="2B70318D" w14:textId="77777777" w:rsidR="00636520" w:rsidRPr="00AD349C" w:rsidRDefault="00636520" w:rsidP="00200A38">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p>
    <w:p w14:paraId="2B81A284" w14:textId="1FC6C0F3" w:rsidR="00200A38" w:rsidRDefault="008768F1" w:rsidP="005D4D52">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5D4D52">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Pr="00AD349C">
        <w:rPr>
          <w:rFonts w:ascii="Arial" w:eastAsia="Arial" w:hAnsi="Arial" w:cs="Arial"/>
          <w:color w:val="000000"/>
          <w:sz w:val="20"/>
          <w:szCs w:val="20"/>
        </w:rPr>
        <w:t xml:space="preserve">________________, e-mail: _________, tel. _______________ </w:t>
      </w:r>
    </w:p>
    <w:p w14:paraId="193F5C4F" w14:textId="77777777" w:rsidR="005D4D52" w:rsidRDefault="005D4D52" w:rsidP="005D4D52">
      <w:pPr>
        <w:widowControl w:val="0"/>
        <w:pBdr>
          <w:top w:val="nil"/>
          <w:left w:val="nil"/>
          <w:bottom w:val="nil"/>
          <w:right w:val="nil"/>
          <w:between w:val="nil"/>
        </w:pBdr>
        <w:spacing w:after="0" w:line="276" w:lineRule="auto"/>
        <w:ind w:leftChars="0" w:left="4" w:firstLineChars="0" w:firstLine="3"/>
        <w:jc w:val="both"/>
        <w:rPr>
          <w:rFonts w:ascii="Arial" w:eastAsia="Arial" w:hAnsi="Arial" w:cs="Arial"/>
          <w:color w:val="000000"/>
          <w:sz w:val="20"/>
          <w:szCs w:val="20"/>
        </w:rPr>
      </w:pPr>
    </w:p>
    <w:p w14:paraId="69ACA0C8" w14:textId="4E7EC917" w:rsidR="008768F1" w:rsidRPr="00200A38" w:rsidRDefault="008768F1">
      <w:pPr>
        <w:pStyle w:val="Akapitzlist"/>
        <w:numPr>
          <w:ilvl w:val="0"/>
          <w:numId w:val="30"/>
        </w:numPr>
        <w:pBdr>
          <w:top w:val="nil"/>
          <w:left w:val="nil"/>
          <w:bottom w:val="nil"/>
          <w:right w:val="nil"/>
          <w:between w:val="nil"/>
        </w:pBdr>
        <w:spacing w:after="0" w:line="276" w:lineRule="auto"/>
        <w:ind w:leftChars="0" w:firstLineChars="0"/>
        <w:jc w:val="both"/>
        <w:rPr>
          <w:rFonts w:ascii="Arial" w:eastAsia="Arial" w:hAnsi="Arial" w:cs="Arial"/>
          <w:color w:val="000000"/>
          <w:sz w:val="20"/>
          <w:szCs w:val="20"/>
        </w:rPr>
      </w:pPr>
      <w:r w:rsidRPr="00560335">
        <w:rPr>
          <w:rFonts w:ascii="Arial" w:eastAsia="Arial" w:hAnsi="Arial" w:cs="Arial"/>
          <w:sz w:val="20"/>
          <w:szCs w:val="20"/>
        </w:rPr>
        <w:t>Osobą odpowiedzialną za prawidłową realizację Umowy ze strony Zamawiającego jest:</w:t>
      </w:r>
    </w:p>
    <w:p w14:paraId="6E7BEB5A" w14:textId="77777777" w:rsidR="00636520" w:rsidRPr="00AD349C" w:rsidRDefault="00636520" w:rsidP="008768F1">
      <w:pPr>
        <w:widowControl w:val="0"/>
        <w:pBdr>
          <w:top w:val="nil"/>
          <w:left w:val="nil"/>
          <w:bottom w:val="nil"/>
          <w:right w:val="nil"/>
          <w:between w:val="nil"/>
        </w:pBdr>
        <w:spacing w:after="0" w:line="276" w:lineRule="auto"/>
        <w:ind w:leftChars="0" w:left="2" w:firstLineChars="0" w:firstLine="0"/>
        <w:jc w:val="both"/>
        <w:rPr>
          <w:rFonts w:ascii="Arial" w:eastAsia="Arial" w:hAnsi="Arial" w:cs="Arial"/>
          <w:color w:val="000000"/>
          <w:sz w:val="20"/>
          <w:szCs w:val="20"/>
        </w:rPr>
      </w:pPr>
    </w:p>
    <w:p w14:paraId="1EA105D4" w14:textId="637D414A" w:rsidR="008768F1" w:rsidRPr="00AD349C" w:rsidRDefault="008768F1" w:rsidP="008768F1">
      <w:pPr>
        <w:widowControl w:val="0"/>
        <w:pBdr>
          <w:top w:val="nil"/>
          <w:left w:val="nil"/>
          <w:bottom w:val="nil"/>
          <w:right w:val="nil"/>
          <w:between w:val="nil"/>
        </w:pBdr>
        <w:spacing w:after="0" w:line="276" w:lineRule="auto"/>
        <w:ind w:leftChars="0" w:left="2" w:hanging="2"/>
        <w:jc w:val="both"/>
        <w:rPr>
          <w:rFonts w:ascii="Arial" w:eastAsia="Arial" w:hAnsi="Arial" w:cs="Arial"/>
          <w:color w:val="000000"/>
          <w:sz w:val="20"/>
          <w:szCs w:val="20"/>
        </w:rPr>
      </w:pPr>
      <w:r>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sidR="005D4D52">
        <w:rPr>
          <w:rFonts w:ascii="Arial" w:eastAsia="Arial" w:hAnsi="Arial" w:cs="Arial"/>
          <w:color w:val="000000"/>
          <w:sz w:val="20"/>
          <w:szCs w:val="20"/>
        </w:rPr>
        <w:t xml:space="preserve">        </w:t>
      </w:r>
      <w:r w:rsidR="00295F41">
        <w:rPr>
          <w:rFonts w:ascii="Arial" w:eastAsia="Arial" w:hAnsi="Arial" w:cs="Arial"/>
          <w:color w:val="000000"/>
          <w:sz w:val="20"/>
          <w:szCs w:val="20"/>
        </w:rPr>
        <w:t xml:space="preserve"> </w:t>
      </w:r>
      <w:r>
        <w:rPr>
          <w:rFonts w:ascii="Arial" w:eastAsia="Arial" w:hAnsi="Arial" w:cs="Arial"/>
          <w:color w:val="000000"/>
          <w:sz w:val="20"/>
          <w:szCs w:val="20"/>
        </w:rPr>
        <w:t xml:space="preserve"> </w:t>
      </w:r>
      <w:r w:rsidR="007D7AC3">
        <w:rPr>
          <w:rFonts w:ascii="Arial" w:eastAsia="Arial" w:hAnsi="Arial" w:cs="Arial"/>
          <w:color w:val="000000"/>
          <w:sz w:val="20"/>
          <w:szCs w:val="20"/>
        </w:rPr>
        <w:t xml:space="preserve"> </w:t>
      </w:r>
      <w:r w:rsidRPr="00AD349C">
        <w:rPr>
          <w:rFonts w:ascii="Arial" w:eastAsia="Arial" w:hAnsi="Arial" w:cs="Arial"/>
          <w:color w:val="000000"/>
          <w:sz w:val="20"/>
          <w:szCs w:val="20"/>
        </w:rPr>
        <w:t>________________, e-mail: _________, tel. _______________</w:t>
      </w:r>
    </w:p>
    <w:p w14:paraId="776C878A" w14:textId="77777777" w:rsidR="00FD1573" w:rsidRDefault="00FD1573"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11BD78FE" w14:textId="77777777" w:rsidR="00FD1573" w:rsidRPr="00AD349C" w:rsidRDefault="00FD1573" w:rsidP="00D41D4E">
      <w:pPr>
        <w:widowControl w:val="0"/>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525B0465" w14:textId="1FE2C021"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 1</w:t>
      </w:r>
      <w:r w:rsidR="003B3BB1">
        <w:rPr>
          <w:rFonts w:ascii="Arial" w:eastAsia="Arial" w:hAnsi="Arial" w:cs="Arial"/>
          <w:b/>
          <w:color w:val="000000"/>
          <w:sz w:val="20"/>
          <w:szCs w:val="20"/>
        </w:rPr>
        <w:t>6</w:t>
      </w:r>
    </w:p>
    <w:p w14:paraId="08C46E96" w14:textId="77777777" w:rsidR="008768F1" w:rsidRPr="00AD349C" w:rsidRDefault="008768F1" w:rsidP="008768F1">
      <w:pPr>
        <w:widowControl w:val="0"/>
        <w:pBdr>
          <w:top w:val="nil"/>
          <w:left w:val="nil"/>
          <w:bottom w:val="nil"/>
          <w:right w:val="nil"/>
          <w:between w:val="nil"/>
        </w:pBdr>
        <w:spacing w:after="0" w:line="276" w:lineRule="auto"/>
        <w:ind w:leftChars="0" w:left="2" w:hanging="2"/>
        <w:jc w:val="center"/>
        <w:rPr>
          <w:rFonts w:ascii="Arial" w:eastAsia="Arial" w:hAnsi="Arial" w:cs="Arial"/>
          <w:color w:val="000000"/>
          <w:sz w:val="20"/>
          <w:szCs w:val="20"/>
        </w:rPr>
      </w:pPr>
      <w:r w:rsidRPr="00AD349C">
        <w:rPr>
          <w:rFonts w:ascii="Arial" w:eastAsia="Arial" w:hAnsi="Arial" w:cs="Arial"/>
          <w:b/>
          <w:color w:val="000000"/>
          <w:sz w:val="20"/>
          <w:szCs w:val="20"/>
        </w:rPr>
        <w:t>Postanowienia końcowe</w:t>
      </w:r>
    </w:p>
    <w:p w14:paraId="7F6B6CF6" w14:textId="58F17A98" w:rsidR="000D18EB" w:rsidRPr="0017498B"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04906">
        <w:rPr>
          <w:rFonts w:ascii="Arial" w:eastAsia="Arial" w:hAnsi="Arial" w:cs="Arial"/>
          <w:sz w:val="20"/>
          <w:szCs w:val="20"/>
        </w:rPr>
        <w:t>Wykonawca zobowiązuje się, że jakichkolwiek praw Wykonawcy związanych bezpośrednio lub pośrednio z Umową, a w tym wierzytelności Wykonawcy z tytułu wykonania Umowy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Pr>
          <w:rFonts w:ascii="Arial" w:eastAsia="Arial" w:hAnsi="Arial" w:cs="Arial"/>
          <w:sz w:val="20"/>
          <w:szCs w:val="20"/>
        </w:rPr>
        <w:t xml:space="preserve"> </w:t>
      </w:r>
      <w:r w:rsidRPr="00104906">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finansową działalność usługową, gdzie indziej niesklasyfikowaną, jak i pozostałe doradztwo w zakresie prowadzenia działalności gospodarczej i zarządzania </w:t>
      </w:r>
      <w:r w:rsidRPr="0017498B">
        <w:rPr>
          <w:rFonts w:ascii="Arial" w:eastAsia="Arial" w:hAnsi="Arial" w:cs="Arial"/>
          <w:sz w:val="20"/>
          <w:szCs w:val="20"/>
        </w:rPr>
        <w:t xml:space="preserve">w rozumieniu m.in. przepisów rozporządzenia Rady Ministrów z dnia 24 grudnia 2007 r. w sprawie Polskiej Klasyfikacji Działalności (PKD) </w:t>
      </w:r>
      <w:r w:rsidRPr="00560335">
        <w:rPr>
          <w:rFonts w:ascii="Arial" w:eastAsia="Arial" w:hAnsi="Arial" w:cs="Arial"/>
          <w:sz w:val="20"/>
          <w:szCs w:val="20"/>
        </w:rPr>
        <w:t xml:space="preserve"> (Dz. U. Nr 251, poz. 1885 z </w:t>
      </w:r>
      <w:proofErr w:type="spellStart"/>
      <w:r w:rsidRPr="00560335">
        <w:rPr>
          <w:rFonts w:ascii="Arial" w:eastAsia="Arial" w:hAnsi="Arial" w:cs="Arial"/>
          <w:sz w:val="20"/>
          <w:szCs w:val="20"/>
        </w:rPr>
        <w:t>późn</w:t>
      </w:r>
      <w:proofErr w:type="spellEnd"/>
      <w:r w:rsidRPr="00560335">
        <w:rPr>
          <w:rFonts w:ascii="Arial" w:eastAsia="Arial" w:hAnsi="Arial" w:cs="Arial"/>
          <w:sz w:val="20"/>
          <w:szCs w:val="20"/>
        </w:rPr>
        <w:t>. zm.),</w:t>
      </w:r>
      <w:r w:rsidRPr="0017498B">
        <w:rPr>
          <w:rFonts w:ascii="Arial" w:eastAsia="Arial" w:hAnsi="Arial" w:cs="Arial"/>
          <w:sz w:val="20"/>
          <w:szCs w:val="20"/>
        </w:rPr>
        <w:t xml:space="preserve"> tj. firmom zajmującym się działalnością windykacyjną.</w:t>
      </w:r>
    </w:p>
    <w:p w14:paraId="574027BB" w14:textId="77777777" w:rsidR="000D18EB" w:rsidRPr="0017498B"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Wszelkie zmiany niniejszej Umowy wymagają dla swej ważności formy pisemnej. </w:t>
      </w:r>
    </w:p>
    <w:p w14:paraId="53410F44" w14:textId="639FB779" w:rsidR="000D18EB" w:rsidRPr="00295F41"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17498B">
        <w:rPr>
          <w:rFonts w:ascii="Arial" w:eastAsia="Arial" w:hAnsi="Arial" w:cs="Arial"/>
          <w:sz w:val="20"/>
          <w:szCs w:val="20"/>
        </w:rPr>
        <w:t>W</w:t>
      </w:r>
      <w:r w:rsidR="00CE284D">
        <w:rPr>
          <w:rFonts w:ascii="Arial" w:eastAsia="Arial" w:hAnsi="Arial" w:cs="Arial"/>
          <w:sz w:val="20"/>
          <w:szCs w:val="20"/>
        </w:rPr>
        <w:t xml:space="preserve"> </w:t>
      </w:r>
      <w:r w:rsidR="006223C7" w:rsidRPr="0017498B">
        <w:rPr>
          <w:rFonts w:ascii="Arial" w:eastAsia="Arial" w:hAnsi="Arial" w:cs="Arial"/>
          <w:sz w:val="20"/>
          <w:szCs w:val="20"/>
        </w:rPr>
        <w:t>przypadku,</w:t>
      </w:r>
      <w:r w:rsidRPr="0017498B">
        <w:rPr>
          <w:rFonts w:ascii="Arial" w:eastAsia="Arial" w:hAnsi="Arial" w:cs="Arial"/>
          <w:sz w:val="20"/>
          <w:szCs w:val="20"/>
        </w:rPr>
        <w:t xml:space="preserve">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1F397D9" w14:textId="77777777" w:rsidR="000D18EB" w:rsidRPr="00295F41"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Pr="00560335">
        <w:rPr>
          <w:rFonts w:ascii="Arial" w:eastAsia="Arial" w:hAnsi="Arial" w:cs="Arial"/>
          <w:sz w:val="20"/>
          <w:szCs w:val="20"/>
        </w:rPr>
        <w:t xml:space="preserve">ust. 1 i ust. 2 </w:t>
      </w:r>
      <w:r w:rsidRPr="00295F41">
        <w:rPr>
          <w:rFonts w:ascii="Arial" w:eastAsia="Arial" w:hAnsi="Arial" w:cs="Arial"/>
          <w:sz w:val="20"/>
          <w:szCs w:val="20"/>
        </w:rPr>
        <w:t xml:space="preserve">Rozporządzenia                                nr 679/2016 Parlamentu Europejskiego i Rady Unii Europejskiej z dnia 27 kwietnia 2016 roku                       w sprawie ochrony osób fizycznych w związku z przetwarzaniem danych osobowych i w sprawie swobodnego przepływu takich danych oraz uchylenia dyrektywy 95/4/WE. </w:t>
      </w:r>
    </w:p>
    <w:p w14:paraId="791501C5" w14:textId="77777777" w:rsidR="000D18EB" w:rsidRPr="00295F41"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t xml:space="preserve">Wszelkie spory wynikłe między Stronami związane z zawarciem lub wykonaniem niniejszej Umowy Strony poddają pod rozstrzygnięcie sądu powszechnego właściwego według siedziby Zamawiającego. </w:t>
      </w:r>
    </w:p>
    <w:p w14:paraId="35F1EDA3" w14:textId="3CC843E8" w:rsidR="000D18EB" w:rsidRPr="0017498B"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95F41">
        <w:rPr>
          <w:rFonts w:ascii="Arial" w:eastAsia="Arial" w:hAnsi="Arial" w:cs="Arial"/>
          <w:sz w:val="20"/>
          <w:szCs w:val="20"/>
        </w:rPr>
        <w:lastRenderedPageBreak/>
        <w:t>Klauzula informacyjna Zamawiającego</w:t>
      </w:r>
      <w:r w:rsidR="00C8319B">
        <w:rPr>
          <w:rFonts w:ascii="Arial" w:eastAsia="Arial" w:hAnsi="Arial" w:cs="Arial"/>
          <w:sz w:val="20"/>
          <w:szCs w:val="20"/>
        </w:rPr>
        <w:t xml:space="preserve"> dotycząca przetwarzania danych osobowych</w:t>
      </w:r>
      <w:r w:rsidRPr="00295F41">
        <w:rPr>
          <w:rFonts w:ascii="Arial" w:eastAsia="Arial" w:hAnsi="Arial" w:cs="Arial"/>
          <w:sz w:val="20"/>
          <w:szCs w:val="20"/>
        </w:rPr>
        <w:t xml:space="preserve"> stanowi </w:t>
      </w:r>
      <w:r w:rsidR="00047615" w:rsidRPr="00560335">
        <w:rPr>
          <w:rFonts w:ascii="Arial" w:hAnsi="Arial" w:cs="Arial"/>
          <w:b/>
          <w:bCs/>
          <w:i/>
          <w:iCs/>
          <w:color w:val="004E9A"/>
          <w:position w:val="0"/>
          <w:sz w:val="20"/>
          <w:szCs w:val="20"/>
        </w:rPr>
        <w:t>Z</w:t>
      </w:r>
      <w:r w:rsidRPr="00560335">
        <w:rPr>
          <w:rFonts w:ascii="Arial" w:hAnsi="Arial" w:cs="Arial"/>
          <w:b/>
          <w:bCs/>
          <w:i/>
          <w:iCs/>
          <w:color w:val="004E9A"/>
          <w:position w:val="0"/>
          <w:sz w:val="20"/>
          <w:szCs w:val="20"/>
        </w:rPr>
        <w:t>ałącznik nr</w:t>
      </w:r>
      <w:r w:rsidR="004064E2" w:rsidRPr="00560335">
        <w:rPr>
          <w:rFonts w:ascii="Arial" w:hAnsi="Arial" w:cs="Arial"/>
          <w:b/>
          <w:bCs/>
          <w:i/>
          <w:iCs/>
          <w:color w:val="004E9A"/>
          <w:position w:val="0"/>
          <w:sz w:val="20"/>
          <w:szCs w:val="20"/>
        </w:rPr>
        <w:t xml:space="preserve"> </w:t>
      </w:r>
      <w:r w:rsidR="006223C7">
        <w:rPr>
          <w:rFonts w:ascii="Arial" w:hAnsi="Arial" w:cs="Arial"/>
          <w:b/>
          <w:bCs/>
          <w:i/>
          <w:iCs/>
          <w:color w:val="004E9A"/>
          <w:position w:val="0"/>
          <w:sz w:val="20"/>
          <w:szCs w:val="20"/>
        </w:rPr>
        <w:t>5</w:t>
      </w:r>
      <w:r w:rsidR="006223C7" w:rsidRPr="00560335">
        <w:rPr>
          <w:rFonts w:ascii="Arial" w:hAnsi="Arial" w:cs="Arial"/>
          <w:b/>
          <w:bCs/>
          <w:i/>
          <w:iCs/>
          <w:color w:val="004E9A"/>
          <w:position w:val="0"/>
          <w:sz w:val="20"/>
          <w:szCs w:val="20"/>
        </w:rPr>
        <w:t xml:space="preserve"> </w:t>
      </w:r>
      <w:r w:rsidR="004064E2" w:rsidRPr="00560335">
        <w:rPr>
          <w:rFonts w:ascii="Arial" w:hAnsi="Arial" w:cs="Arial"/>
          <w:b/>
          <w:bCs/>
          <w:i/>
          <w:iCs/>
          <w:color w:val="004E9A"/>
          <w:position w:val="0"/>
          <w:sz w:val="20"/>
          <w:szCs w:val="20"/>
        </w:rPr>
        <w:t>d</w:t>
      </w:r>
      <w:r w:rsidRPr="00560335">
        <w:rPr>
          <w:rFonts w:ascii="Arial" w:hAnsi="Arial" w:cs="Arial"/>
          <w:b/>
          <w:bCs/>
          <w:i/>
          <w:iCs/>
          <w:color w:val="004E9A"/>
          <w:position w:val="0"/>
          <w:sz w:val="20"/>
          <w:szCs w:val="20"/>
        </w:rPr>
        <w:t>o umowy.</w:t>
      </w:r>
    </w:p>
    <w:p w14:paraId="20BF5FB6" w14:textId="77777777" w:rsidR="000D18EB" w:rsidRPr="0017498B" w:rsidRDefault="000D18E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Umowę sporządzono w 2 (słownie: dwóch) jednobrzmiących egzemplarzach, po 1 (słownie: jednym) dla każdej ze Stron.</w:t>
      </w:r>
    </w:p>
    <w:p w14:paraId="3AA7E602" w14:textId="0BC1B166" w:rsidR="008768F1" w:rsidRPr="0017498B" w:rsidRDefault="008768F1">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60335">
        <w:rPr>
          <w:rFonts w:ascii="Arial" w:eastAsia="Arial" w:hAnsi="Arial" w:cs="Arial"/>
          <w:sz w:val="20"/>
          <w:szCs w:val="20"/>
        </w:rPr>
        <w:t xml:space="preserve">W sprawach nieuregulowanych niniejszą umową stosuje się w szczególności przepisy: </w:t>
      </w:r>
    </w:p>
    <w:p w14:paraId="562FA13C" w14:textId="12119E8F" w:rsidR="008768F1" w:rsidRPr="00560335" w:rsidRDefault="008768F1">
      <w:pPr>
        <w:pStyle w:val="Akapitzlist"/>
        <w:numPr>
          <w:ilvl w:val="0"/>
          <w:numId w:val="32"/>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ustawy z dnia 11 września 2019 r. Prawo zamówień publicznych</w:t>
      </w:r>
      <w:r w:rsidR="003D0E07" w:rsidRPr="00560335">
        <w:rPr>
          <w:rFonts w:ascii="Arial" w:eastAsia="Times New Roman" w:hAnsi="Arial" w:cs="Arial"/>
          <w:color w:val="000000"/>
          <w:kern w:val="3"/>
          <w:position w:val="0"/>
          <w:sz w:val="20"/>
          <w:szCs w:val="20"/>
        </w:rPr>
        <w:t>,</w:t>
      </w:r>
    </w:p>
    <w:p w14:paraId="284ED78B" w14:textId="69E1FBCA" w:rsidR="009A7475" w:rsidRPr="00560335" w:rsidRDefault="008768F1">
      <w:pPr>
        <w:pStyle w:val="Akapitzlist"/>
        <w:numPr>
          <w:ilvl w:val="0"/>
          <w:numId w:val="32"/>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bookmarkStart w:id="2" w:name="_heading=h.30j0zll" w:colFirst="0" w:colLast="0"/>
      <w:bookmarkEnd w:id="2"/>
      <w:r w:rsidRPr="00560335">
        <w:rPr>
          <w:rFonts w:ascii="Arial" w:eastAsia="Times New Roman" w:hAnsi="Arial" w:cs="Arial"/>
          <w:color w:val="000000"/>
          <w:kern w:val="3"/>
          <w:position w:val="0"/>
          <w:sz w:val="20"/>
          <w:szCs w:val="20"/>
        </w:rPr>
        <w:t>ustawy z dnia 23 kwietnia</w:t>
      </w:r>
      <w:r w:rsidR="00C70DB0" w:rsidRPr="00560335">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1964 r. Kodeks cywilny</w:t>
      </w:r>
      <w:bookmarkStart w:id="3" w:name="_heading=h.1fob9te" w:colFirst="0" w:colLast="0"/>
      <w:bookmarkEnd w:id="3"/>
      <w:r w:rsidR="003D0E07" w:rsidRPr="00560335">
        <w:rPr>
          <w:rFonts w:ascii="Arial" w:eastAsia="Times New Roman" w:hAnsi="Arial" w:cs="Arial"/>
          <w:color w:val="000000"/>
          <w:kern w:val="3"/>
          <w:position w:val="0"/>
          <w:sz w:val="20"/>
          <w:szCs w:val="20"/>
        </w:rPr>
        <w:t>,</w:t>
      </w:r>
    </w:p>
    <w:p w14:paraId="7376E2BE" w14:textId="572EC098" w:rsidR="008768F1" w:rsidRPr="009A7475" w:rsidRDefault="008768F1">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9A7475">
        <w:rPr>
          <w:rFonts w:ascii="Arial" w:eastAsia="Arial" w:hAnsi="Arial" w:cs="Arial"/>
          <w:sz w:val="20"/>
          <w:szCs w:val="20"/>
        </w:rPr>
        <w:t xml:space="preserve">Integralną część Umowy stanowią załączniki: </w:t>
      </w:r>
    </w:p>
    <w:p w14:paraId="32E59746" w14:textId="0F603A6F" w:rsidR="008768F1" w:rsidRDefault="008768F1">
      <w:pPr>
        <w:pStyle w:val="Akapitzlist"/>
        <w:numPr>
          <w:ilvl w:val="0"/>
          <w:numId w:val="33"/>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Załącznik nr </w:t>
      </w:r>
      <w:r w:rsidR="006223C7">
        <w:rPr>
          <w:rFonts w:ascii="Arial" w:eastAsia="Times New Roman" w:hAnsi="Arial" w:cs="Arial"/>
          <w:color w:val="000000"/>
          <w:kern w:val="3"/>
          <w:position w:val="0"/>
          <w:sz w:val="20"/>
          <w:szCs w:val="20"/>
        </w:rPr>
        <w:t>1</w:t>
      </w:r>
      <w:r w:rsidR="006223C7" w:rsidRPr="00560335">
        <w:rPr>
          <w:rFonts w:ascii="Arial" w:eastAsia="Times New Roman" w:hAnsi="Arial" w:cs="Arial"/>
          <w:color w:val="000000"/>
          <w:kern w:val="3"/>
          <w:position w:val="0"/>
          <w:sz w:val="20"/>
          <w:szCs w:val="20"/>
        </w:rPr>
        <w:t xml:space="preserve"> </w:t>
      </w:r>
      <w:r w:rsidR="000D18EB" w:rsidRPr="00560335">
        <w:rPr>
          <w:rFonts w:ascii="Arial" w:eastAsia="Times New Roman" w:hAnsi="Arial" w:cs="Arial"/>
          <w:color w:val="000000"/>
          <w:kern w:val="3"/>
          <w:position w:val="0"/>
          <w:sz w:val="20"/>
          <w:szCs w:val="20"/>
        </w:rPr>
        <w:t>do Umowy</w:t>
      </w:r>
      <w:r w:rsidR="00AF07C9" w:rsidRPr="00560335">
        <w:rPr>
          <w:rFonts w:ascii="Arial" w:eastAsia="Times New Roman" w:hAnsi="Arial" w:cs="Arial"/>
          <w:color w:val="000000"/>
          <w:kern w:val="3"/>
          <w:position w:val="0"/>
          <w:sz w:val="20"/>
          <w:szCs w:val="20"/>
        </w:rPr>
        <w:t xml:space="preserve"> </w:t>
      </w:r>
      <w:r w:rsidRPr="00560335">
        <w:rPr>
          <w:rFonts w:ascii="Arial" w:eastAsia="Times New Roman" w:hAnsi="Arial" w:cs="Arial"/>
          <w:color w:val="000000"/>
          <w:kern w:val="3"/>
          <w:position w:val="0"/>
          <w:sz w:val="20"/>
          <w:szCs w:val="20"/>
        </w:rPr>
        <w:t xml:space="preserve">- </w:t>
      </w:r>
      <w:r w:rsidR="006223C7">
        <w:rPr>
          <w:rFonts w:ascii="Arial" w:eastAsia="Times New Roman" w:hAnsi="Arial" w:cs="Arial"/>
          <w:color w:val="000000"/>
          <w:kern w:val="3"/>
          <w:position w:val="0"/>
          <w:sz w:val="20"/>
          <w:szCs w:val="20"/>
        </w:rPr>
        <w:t>o</w:t>
      </w:r>
      <w:r w:rsidR="004A58B1" w:rsidRPr="00560335">
        <w:rPr>
          <w:rFonts w:ascii="Arial" w:eastAsia="Times New Roman" w:hAnsi="Arial" w:cs="Arial"/>
          <w:color w:val="000000"/>
          <w:kern w:val="3"/>
          <w:position w:val="0"/>
          <w:sz w:val="20"/>
          <w:szCs w:val="20"/>
        </w:rPr>
        <w:t>pis przedmiotu zamówienia</w:t>
      </w:r>
      <w:r w:rsidR="00047615" w:rsidRPr="00560335">
        <w:rPr>
          <w:rFonts w:ascii="Arial" w:eastAsia="Times New Roman" w:hAnsi="Arial" w:cs="Arial"/>
          <w:color w:val="000000"/>
          <w:kern w:val="3"/>
          <w:position w:val="0"/>
          <w:sz w:val="20"/>
          <w:szCs w:val="20"/>
        </w:rPr>
        <w:t>,</w:t>
      </w:r>
    </w:p>
    <w:p w14:paraId="4EFF8E10" w14:textId="0EE263F8" w:rsidR="006223C7" w:rsidRDefault="006223C7">
      <w:pPr>
        <w:pStyle w:val="Akapitzlist"/>
        <w:numPr>
          <w:ilvl w:val="0"/>
          <w:numId w:val="33"/>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Pr>
          <w:rFonts w:ascii="Arial" w:eastAsia="Times New Roman" w:hAnsi="Arial" w:cs="Arial"/>
          <w:color w:val="000000"/>
          <w:kern w:val="3"/>
          <w:position w:val="0"/>
          <w:sz w:val="20"/>
          <w:szCs w:val="20"/>
        </w:rPr>
        <w:t xml:space="preserve">Załącznik nr 2 do Umowy </w:t>
      </w:r>
      <w:r w:rsidR="005D4D52">
        <w:rPr>
          <w:rFonts w:ascii="Arial" w:eastAsia="Times New Roman" w:hAnsi="Arial" w:cs="Arial"/>
          <w:color w:val="000000"/>
          <w:kern w:val="3"/>
          <w:position w:val="0"/>
          <w:sz w:val="20"/>
          <w:szCs w:val="20"/>
        </w:rPr>
        <w:t>-</w:t>
      </w:r>
      <w:r>
        <w:rPr>
          <w:rFonts w:ascii="Arial" w:eastAsia="Times New Roman" w:hAnsi="Arial" w:cs="Arial"/>
          <w:color w:val="000000"/>
          <w:kern w:val="3"/>
          <w:position w:val="0"/>
          <w:sz w:val="20"/>
          <w:szCs w:val="20"/>
        </w:rPr>
        <w:t xml:space="preserve"> oferta Wykonawcy,</w:t>
      </w:r>
    </w:p>
    <w:p w14:paraId="766D7450" w14:textId="60561BC8" w:rsidR="006223C7" w:rsidRPr="00560335" w:rsidRDefault="006223C7">
      <w:pPr>
        <w:pStyle w:val="Akapitzlist"/>
        <w:numPr>
          <w:ilvl w:val="0"/>
          <w:numId w:val="33"/>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465447">
        <w:rPr>
          <w:rFonts w:ascii="Arial" w:eastAsia="Times New Roman" w:hAnsi="Arial" w:cs="Arial"/>
          <w:color w:val="000000"/>
          <w:kern w:val="3"/>
          <w:position w:val="0"/>
          <w:sz w:val="20"/>
          <w:szCs w:val="20"/>
        </w:rPr>
        <w:t xml:space="preserve">Załącznik nr </w:t>
      </w:r>
      <w:r>
        <w:rPr>
          <w:rFonts w:ascii="Arial" w:eastAsia="Times New Roman" w:hAnsi="Arial" w:cs="Arial"/>
          <w:color w:val="000000"/>
          <w:kern w:val="3"/>
          <w:position w:val="0"/>
          <w:sz w:val="20"/>
          <w:szCs w:val="20"/>
        </w:rPr>
        <w:t>3</w:t>
      </w:r>
      <w:r w:rsidRPr="00465447">
        <w:rPr>
          <w:rFonts w:ascii="Arial" w:eastAsia="Times New Roman" w:hAnsi="Arial" w:cs="Arial"/>
          <w:color w:val="000000"/>
          <w:kern w:val="3"/>
          <w:position w:val="0"/>
          <w:sz w:val="20"/>
          <w:szCs w:val="20"/>
        </w:rPr>
        <w:t xml:space="preserve"> do Umowy - </w:t>
      </w:r>
      <w:r>
        <w:rPr>
          <w:rFonts w:ascii="Arial" w:eastAsia="Times New Roman" w:hAnsi="Arial" w:cs="Arial"/>
          <w:color w:val="000000"/>
          <w:kern w:val="3"/>
          <w:position w:val="0"/>
          <w:sz w:val="20"/>
          <w:szCs w:val="20"/>
        </w:rPr>
        <w:t>k</w:t>
      </w:r>
      <w:r w:rsidRPr="00465447">
        <w:rPr>
          <w:rFonts w:ascii="Arial" w:eastAsia="Times New Roman" w:hAnsi="Arial" w:cs="Arial"/>
          <w:color w:val="000000"/>
          <w:kern w:val="3"/>
          <w:position w:val="0"/>
          <w:sz w:val="20"/>
          <w:szCs w:val="20"/>
        </w:rPr>
        <w:t>opia polisy ubezpieczeniowej + dowód jej opłacenia,</w:t>
      </w:r>
    </w:p>
    <w:p w14:paraId="60C3F151" w14:textId="79AE6B9E" w:rsidR="00295F41" w:rsidRDefault="008768F1">
      <w:pPr>
        <w:pStyle w:val="Akapitzlist"/>
        <w:numPr>
          <w:ilvl w:val="0"/>
          <w:numId w:val="33"/>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560335">
        <w:rPr>
          <w:rFonts w:ascii="Arial" w:eastAsia="Times New Roman" w:hAnsi="Arial" w:cs="Arial"/>
          <w:color w:val="000000"/>
          <w:kern w:val="3"/>
          <w:position w:val="0"/>
          <w:sz w:val="20"/>
          <w:szCs w:val="20"/>
        </w:rPr>
        <w:t xml:space="preserve">Załącznik nr </w:t>
      </w:r>
      <w:r w:rsidR="006223C7">
        <w:rPr>
          <w:rFonts w:ascii="Arial" w:eastAsia="Times New Roman" w:hAnsi="Arial" w:cs="Arial"/>
          <w:color w:val="000000"/>
          <w:kern w:val="3"/>
          <w:position w:val="0"/>
          <w:sz w:val="20"/>
          <w:szCs w:val="20"/>
        </w:rPr>
        <w:t xml:space="preserve">4 </w:t>
      </w:r>
      <w:r w:rsidR="000D18EB" w:rsidRPr="00560335">
        <w:rPr>
          <w:rFonts w:ascii="Arial" w:eastAsia="Times New Roman" w:hAnsi="Arial" w:cs="Arial"/>
          <w:color w:val="000000"/>
          <w:kern w:val="3"/>
          <w:position w:val="0"/>
          <w:sz w:val="20"/>
          <w:szCs w:val="20"/>
        </w:rPr>
        <w:t xml:space="preserve">do Umowy </w:t>
      </w:r>
      <w:r w:rsidRPr="00560335">
        <w:rPr>
          <w:rFonts w:ascii="Arial" w:eastAsia="Times New Roman" w:hAnsi="Arial" w:cs="Arial"/>
          <w:color w:val="000000"/>
          <w:kern w:val="3"/>
          <w:position w:val="0"/>
          <w:sz w:val="20"/>
          <w:szCs w:val="20"/>
        </w:rPr>
        <w:t xml:space="preserve">- </w:t>
      </w:r>
      <w:r w:rsidR="006223C7">
        <w:rPr>
          <w:rFonts w:ascii="Arial" w:eastAsia="Times New Roman" w:hAnsi="Arial" w:cs="Arial"/>
          <w:color w:val="000000"/>
          <w:kern w:val="3"/>
          <w:position w:val="0"/>
          <w:sz w:val="20"/>
          <w:szCs w:val="20"/>
        </w:rPr>
        <w:t>końcowy protokół zdawczo-odbiorczy,</w:t>
      </w:r>
    </w:p>
    <w:p w14:paraId="41C2EB74" w14:textId="23FFD3C5" w:rsidR="006223C7" w:rsidRPr="00465447" w:rsidRDefault="006223C7">
      <w:pPr>
        <w:pStyle w:val="Akapitzlist"/>
        <w:numPr>
          <w:ilvl w:val="0"/>
          <w:numId w:val="33"/>
        </w:numPr>
        <w:pBdr>
          <w:top w:val="nil"/>
          <w:left w:val="nil"/>
          <w:bottom w:val="nil"/>
          <w:right w:val="nil"/>
          <w:between w:val="nil"/>
        </w:pBdr>
        <w:spacing w:after="0" w:line="276" w:lineRule="auto"/>
        <w:ind w:leftChars="0" w:firstLineChars="0"/>
        <w:jc w:val="both"/>
        <w:rPr>
          <w:rFonts w:ascii="Arial" w:eastAsia="Times New Roman" w:hAnsi="Arial" w:cs="Arial"/>
          <w:color w:val="000000"/>
          <w:kern w:val="3"/>
          <w:position w:val="0"/>
          <w:sz w:val="20"/>
          <w:szCs w:val="20"/>
        </w:rPr>
      </w:pPr>
      <w:r w:rsidRPr="00465447">
        <w:rPr>
          <w:rFonts w:ascii="Arial" w:eastAsia="Times New Roman" w:hAnsi="Arial" w:cs="Arial"/>
          <w:color w:val="000000"/>
          <w:kern w:val="3"/>
          <w:position w:val="0"/>
          <w:sz w:val="20"/>
          <w:szCs w:val="20"/>
        </w:rPr>
        <w:t xml:space="preserve">Załącznik nr </w:t>
      </w:r>
      <w:r>
        <w:rPr>
          <w:rFonts w:ascii="Arial" w:eastAsia="Times New Roman" w:hAnsi="Arial" w:cs="Arial"/>
          <w:color w:val="000000"/>
          <w:kern w:val="3"/>
          <w:position w:val="0"/>
          <w:sz w:val="20"/>
          <w:szCs w:val="20"/>
        </w:rPr>
        <w:t>5</w:t>
      </w:r>
      <w:r w:rsidRPr="00465447">
        <w:rPr>
          <w:rFonts w:ascii="Arial" w:eastAsia="Times New Roman" w:hAnsi="Arial" w:cs="Arial"/>
          <w:color w:val="000000"/>
          <w:kern w:val="3"/>
          <w:position w:val="0"/>
          <w:sz w:val="20"/>
          <w:szCs w:val="20"/>
        </w:rPr>
        <w:t xml:space="preserve"> do Umowy - </w:t>
      </w:r>
      <w:r>
        <w:rPr>
          <w:rFonts w:ascii="Arial" w:eastAsia="Times New Roman" w:hAnsi="Arial" w:cs="Arial"/>
          <w:color w:val="000000"/>
          <w:kern w:val="3"/>
          <w:position w:val="0"/>
          <w:sz w:val="20"/>
          <w:szCs w:val="20"/>
        </w:rPr>
        <w:t>k</w:t>
      </w:r>
      <w:r w:rsidRPr="00465447">
        <w:rPr>
          <w:rFonts w:ascii="Arial" w:eastAsia="Times New Roman" w:hAnsi="Arial" w:cs="Arial"/>
          <w:color w:val="000000"/>
          <w:kern w:val="3"/>
          <w:position w:val="0"/>
          <w:sz w:val="20"/>
          <w:szCs w:val="20"/>
        </w:rPr>
        <w:t>lauzula informacyjna</w:t>
      </w:r>
      <w:r>
        <w:rPr>
          <w:rFonts w:ascii="Arial" w:eastAsia="Times New Roman" w:hAnsi="Arial" w:cs="Arial"/>
          <w:color w:val="000000"/>
          <w:kern w:val="3"/>
          <w:position w:val="0"/>
          <w:sz w:val="20"/>
          <w:szCs w:val="20"/>
        </w:rPr>
        <w:t>.</w:t>
      </w:r>
    </w:p>
    <w:p w14:paraId="7B112E65" w14:textId="77777777" w:rsidR="006223C7" w:rsidRPr="00560335" w:rsidRDefault="006223C7" w:rsidP="00560335">
      <w:pPr>
        <w:pStyle w:val="Akapitzlist"/>
        <w:pBdr>
          <w:top w:val="nil"/>
          <w:left w:val="nil"/>
          <w:bottom w:val="nil"/>
          <w:right w:val="nil"/>
          <w:between w:val="nil"/>
        </w:pBdr>
        <w:spacing w:after="0" w:line="276" w:lineRule="auto"/>
        <w:ind w:leftChars="0" w:left="1080" w:firstLineChars="0" w:firstLine="0"/>
        <w:jc w:val="both"/>
        <w:rPr>
          <w:rFonts w:ascii="Arial" w:eastAsia="Times New Roman" w:hAnsi="Arial" w:cs="Arial"/>
          <w:color w:val="000000"/>
          <w:kern w:val="3"/>
          <w:position w:val="0"/>
          <w:sz w:val="20"/>
          <w:szCs w:val="20"/>
        </w:rPr>
      </w:pPr>
    </w:p>
    <w:p w14:paraId="2BA2CE05" w14:textId="77777777" w:rsidR="008768F1" w:rsidRDefault="008768F1"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07E4F247" w14:textId="77777777" w:rsidR="009B3E54"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316EDFA9" w14:textId="77777777" w:rsidR="009B3E54" w:rsidRPr="00AD349C" w:rsidRDefault="009B3E54" w:rsidP="000D18EB">
      <w:pPr>
        <w:pBdr>
          <w:top w:val="nil"/>
          <w:left w:val="nil"/>
          <w:bottom w:val="nil"/>
          <w:right w:val="nil"/>
          <w:between w:val="nil"/>
        </w:pBdr>
        <w:spacing w:after="0" w:line="276" w:lineRule="auto"/>
        <w:ind w:leftChars="0" w:left="0" w:firstLineChars="0" w:firstLine="0"/>
        <w:jc w:val="both"/>
        <w:rPr>
          <w:rFonts w:ascii="Arial" w:eastAsia="Arial" w:hAnsi="Arial" w:cs="Arial"/>
          <w:color w:val="000000"/>
          <w:sz w:val="20"/>
          <w:szCs w:val="20"/>
        </w:rPr>
      </w:pPr>
    </w:p>
    <w:p w14:paraId="609DB4D3" w14:textId="2FE08726" w:rsidR="00172583" w:rsidRDefault="008768F1" w:rsidP="008768F1">
      <w:pPr>
        <w:pBdr>
          <w:top w:val="nil"/>
          <w:left w:val="nil"/>
          <w:bottom w:val="nil"/>
          <w:right w:val="nil"/>
          <w:between w:val="nil"/>
        </w:pBdr>
        <w:spacing w:after="0" w:line="276" w:lineRule="auto"/>
        <w:ind w:leftChars="0" w:left="2" w:hanging="2"/>
        <w:rPr>
          <w:rFonts w:ascii="Arial" w:eastAsia="Arial" w:hAnsi="Arial" w:cs="Arial"/>
          <w:b/>
          <w:color w:val="000000"/>
          <w:sz w:val="20"/>
          <w:szCs w:val="20"/>
        </w:rPr>
      </w:pPr>
      <w:r w:rsidRPr="00AD349C">
        <w:rPr>
          <w:rFonts w:ascii="Arial" w:eastAsia="Arial" w:hAnsi="Arial" w:cs="Arial"/>
          <w:b/>
          <w:color w:val="000000"/>
          <w:sz w:val="20"/>
          <w:szCs w:val="20"/>
        </w:rPr>
        <w:t xml:space="preserve">    </w:t>
      </w:r>
      <w:r w:rsidR="0066542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00172583" w:rsidRPr="00AD349C">
        <w:rPr>
          <w:rFonts w:ascii="Arial" w:eastAsia="Arial" w:hAnsi="Arial" w:cs="Arial"/>
          <w:b/>
          <w:color w:val="000000"/>
          <w:sz w:val="20"/>
          <w:szCs w:val="20"/>
        </w:rPr>
        <w:t xml:space="preserve">WYKONAWCA </w:t>
      </w:r>
      <w:r w:rsidR="00172583">
        <w:rPr>
          <w:rFonts w:ascii="Arial" w:eastAsia="Arial" w:hAnsi="Arial" w:cs="Arial"/>
          <w:b/>
          <w:color w:val="000000"/>
          <w:sz w:val="20"/>
          <w:szCs w:val="20"/>
        </w:rPr>
        <w:t xml:space="preserve">                                                                   </w:t>
      </w:r>
      <w:r w:rsidR="00636520">
        <w:rPr>
          <w:rFonts w:ascii="Arial" w:eastAsia="Arial" w:hAnsi="Arial" w:cs="Arial"/>
          <w:b/>
          <w:color w:val="000000"/>
          <w:sz w:val="20"/>
          <w:szCs w:val="20"/>
        </w:rPr>
        <w:t xml:space="preserve">    </w:t>
      </w:r>
      <w:r w:rsidR="00172583">
        <w:rPr>
          <w:rFonts w:ascii="Arial" w:eastAsia="Arial" w:hAnsi="Arial" w:cs="Arial"/>
          <w:b/>
          <w:color w:val="000000"/>
          <w:sz w:val="20"/>
          <w:szCs w:val="20"/>
        </w:rPr>
        <w:t xml:space="preserve">    </w:t>
      </w:r>
      <w:r w:rsidRPr="00AD349C">
        <w:rPr>
          <w:rFonts w:ascii="Arial" w:eastAsia="Arial" w:hAnsi="Arial" w:cs="Arial"/>
          <w:b/>
          <w:color w:val="000000"/>
          <w:sz w:val="20"/>
          <w:szCs w:val="20"/>
        </w:rPr>
        <w:t xml:space="preserve">ZAMAWIAJĄCY </w:t>
      </w:r>
      <w:r w:rsidRPr="00AD349C">
        <w:rPr>
          <w:rFonts w:ascii="Arial" w:eastAsia="Arial" w:hAnsi="Arial" w:cs="Arial"/>
          <w:b/>
          <w:color w:val="000000"/>
          <w:sz w:val="20"/>
          <w:szCs w:val="20"/>
        </w:rPr>
        <w:tab/>
      </w:r>
    </w:p>
    <w:p w14:paraId="43933F78" w14:textId="77777777" w:rsidR="00636520" w:rsidRDefault="00636520" w:rsidP="00FB2998">
      <w:pPr>
        <w:pBdr>
          <w:top w:val="nil"/>
          <w:left w:val="nil"/>
          <w:bottom w:val="nil"/>
          <w:right w:val="nil"/>
          <w:between w:val="nil"/>
        </w:pBdr>
        <w:spacing w:after="0" w:line="276" w:lineRule="auto"/>
        <w:ind w:leftChars="0" w:left="0" w:firstLineChars="0" w:firstLine="0"/>
        <w:rPr>
          <w:rFonts w:ascii="Arial" w:eastAsia="Arial" w:hAnsi="Arial" w:cs="Arial"/>
          <w:b/>
          <w:color w:val="000000"/>
          <w:sz w:val="20"/>
          <w:szCs w:val="20"/>
        </w:rPr>
      </w:pPr>
    </w:p>
    <w:p w14:paraId="0F3E5CF6" w14:textId="0EE3F9B5" w:rsidR="00172583" w:rsidRDefault="00172583"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sidRPr="00172583">
        <w:rPr>
          <w:rFonts w:ascii="Arial" w:eastAsia="Arial" w:hAnsi="Arial" w:cs="Arial"/>
          <w:bCs/>
          <w:color w:val="000000"/>
          <w:sz w:val="20"/>
          <w:szCs w:val="20"/>
        </w:rPr>
        <w:t>____________________</w:t>
      </w:r>
      <w:r>
        <w:rPr>
          <w:rFonts w:ascii="Arial" w:eastAsia="Arial" w:hAnsi="Arial" w:cs="Arial"/>
          <w:bCs/>
          <w:color w:val="000000"/>
          <w:sz w:val="20"/>
          <w:szCs w:val="20"/>
        </w:rPr>
        <w:t>____</w:t>
      </w:r>
      <w:r w:rsidRPr="00172583">
        <w:rPr>
          <w:rFonts w:ascii="Arial" w:eastAsia="Arial" w:hAnsi="Arial" w:cs="Arial"/>
          <w:bCs/>
          <w:color w:val="000000"/>
          <w:sz w:val="20"/>
          <w:szCs w:val="20"/>
        </w:rPr>
        <w:t>_____</w:t>
      </w:r>
      <w:r w:rsidR="00636520">
        <w:rPr>
          <w:rFonts w:ascii="Arial" w:eastAsia="Arial" w:hAnsi="Arial" w:cs="Arial"/>
          <w:bCs/>
          <w:color w:val="000000"/>
          <w:sz w:val="20"/>
          <w:szCs w:val="20"/>
        </w:rPr>
        <w:t xml:space="preserve">                                           _____________________________</w:t>
      </w:r>
    </w:p>
    <w:p w14:paraId="597AE13B"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7EC3956A" w14:textId="77777777" w:rsidR="00EF50A7" w:rsidRDefault="00EF50A7" w:rsidP="00636520">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p>
    <w:p w14:paraId="3E1115FF" w14:textId="4D49B2A1" w:rsidR="00172583" w:rsidRDefault="00EF50A7" w:rsidP="00172583">
      <w:pPr>
        <w:pBdr>
          <w:top w:val="nil"/>
          <w:left w:val="nil"/>
          <w:bottom w:val="nil"/>
          <w:right w:val="nil"/>
          <w:between w:val="nil"/>
        </w:pBdr>
        <w:spacing w:after="0" w:line="276" w:lineRule="auto"/>
        <w:ind w:leftChars="0" w:left="0" w:firstLineChars="0" w:firstLine="0"/>
        <w:rPr>
          <w:rFonts w:ascii="Arial" w:eastAsia="Arial" w:hAnsi="Arial" w:cs="Arial"/>
          <w:bCs/>
          <w:color w:val="000000"/>
          <w:sz w:val="20"/>
          <w:szCs w:val="20"/>
        </w:rPr>
      </w:pPr>
      <w:r>
        <w:rPr>
          <w:rFonts w:ascii="Arial" w:eastAsia="Arial" w:hAnsi="Arial" w:cs="Arial"/>
          <w:bCs/>
          <w:color w:val="000000"/>
          <w:sz w:val="20"/>
          <w:szCs w:val="20"/>
        </w:rPr>
        <w:t xml:space="preserve">                                                                                                     _____________________________</w:t>
      </w:r>
    </w:p>
    <w:sectPr w:rsidR="00172583" w:rsidSect="00BF64B4">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C422" w14:textId="77777777" w:rsidR="006B5C08" w:rsidRDefault="006B5C08">
      <w:pPr>
        <w:spacing w:after="0" w:line="240" w:lineRule="auto"/>
        <w:ind w:left="0" w:hanging="2"/>
      </w:pPr>
      <w:r>
        <w:separator/>
      </w:r>
    </w:p>
  </w:endnote>
  <w:endnote w:type="continuationSeparator" w:id="0">
    <w:p w14:paraId="03C2889B" w14:textId="77777777" w:rsidR="006B5C08" w:rsidRDefault="006B5C0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2747" w14:textId="77777777" w:rsidR="00CB687C" w:rsidRDefault="00AB1FE2">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28DB752" w14:textId="77777777" w:rsidR="00CB687C" w:rsidRDefault="00CB687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C8AD1" w14:textId="77777777" w:rsidR="006B5C08" w:rsidRDefault="006B5C08">
      <w:pPr>
        <w:spacing w:after="0" w:line="240" w:lineRule="auto"/>
        <w:ind w:left="0" w:hanging="2"/>
      </w:pPr>
      <w:r>
        <w:separator/>
      </w:r>
    </w:p>
  </w:footnote>
  <w:footnote w:type="continuationSeparator" w:id="0">
    <w:p w14:paraId="241F28E6" w14:textId="77777777" w:rsidR="006B5C08" w:rsidRDefault="006B5C08">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49"/>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01944C7A"/>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CE1644"/>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D848E0"/>
    <w:multiLevelType w:val="hybridMultilevel"/>
    <w:tmpl w:val="B27A7E06"/>
    <w:lvl w:ilvl="0" w:tplc="3238D478">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D8D1554"/>
    <w:multiLevelType w:val="hybridMultilevel"/>
    <w:tmpl w:val="C8E2F8E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5" w15:restartNumberingAfterBreak="0">
    <w:nsid w:val="0E2A01C7"/>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E404CB3"/>
    <w:multiLevelType w:val="hybridMultilevel"/>
    <w:tmpl w:val="89228276"/>
    <w:lvl w:ilvl="0" w:tplc="4CE45FB0">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D6021E"/>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0DB56C8"/>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2916E50"/>
    <w:multiLevelType w:val="hybridMultilevel"/>
    <w:tmpl w:val="89228276"/>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59F2659"/>
    <w:multiLevelType w:val="hybridMultilevel"/>
    <w:tmpl w:val="89228276"/>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C92316C"/>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CCB544B"/>
    <w:multiLevelType w:val="hybridMultilevel"/>
    <w:tmpl w:val="95AECA82"/>
    <w:lvl w:ilvl="0" w:tplc="59DA6774">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79230C"/>
    <w:multiLevelType w:val="hybridMultilevel"/>
    <w:tmpl w:val="ED16F608"/>
    <w:lvl w:ilvl="0" w:tplc="2D4AB76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DB3326"/>
    <w:multiLevelType w:val="hybridMultilevel"/>
    <w:tmpl w:val="C032AE18"/>
    <w:lvl w:ilvl="0" w:tplc="724AF6E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8126E"/>
    <w:multiLevelType w:val="hybridMultilevel"/>
    <w:tmpl w:val="C032AE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75047"/>
    <w:multiLevelType w:val="multilevel"/>
    <w:tmpl w:val="DB8C1814"/>
    <w:lvl w:ilvl="0">
      <w:start w:val="1"/>
      <w:numFmt w:val="decimal"/>
      <w:pStyle w:val="Paragrafy"/>
      <w:lvlText w:val="%1)"/>
      <w:lvlJc w:val="left"/>
      <w:pPr>
        <w:ind w:left="1003" w:hanging="435"/>
      </w:pPr>
      <w:rPr>
        <w:u w:val="none"/>
      </w:rPr>
    </w:lvl>
    <w:lvl w:ilvl="1">
      <w:start w:val="1"/>
      <w:numFmt w:val="lowerLetter"/>
      <w:lvlText w:val="%2)"/>
      <w:lvlJc w:val="left"/>
      <w:pPr>
        <w:ind w:left="1735" w:hanging="360"/>
      </w:pPr>
      <w:rPr>
        <w:u w:val="none"/>
      </w:rPr>
    </w:lvl>
    <w:lvl w:ilvl="2">
      <w:start w:val="1"/>
      <w:numFmt w:val="lowerRoman"/>
      <w:lvlText w:val="%3)"/>
      <w:lvlJc w:val="right"/>
      <w:pPr>
        <w:ind w:left="2455" w:hanging="360"/>
      </w:pPr>
      <w:rPr>
        <w:u w:val="none"/>
      </w:rPr>
    </w:lvl>
    <w:lvl w:ilvl="3">
      <w:start w:val="1"/>
      <w:numFmt w:val="decimal"/>
      <w:lvlText w:val="(%4)"/>
      <w:lvlJc w:val="left"/>
      <w:pPr>
        <w:ind w:left="3175" w:hanging="360"/>
      </w:pPr>
      <w:rPr>
        <w:u w:val="none"/>
      </w:rPr>
    </w:lvl>
    <w:lvl w:ilvl="4">
      <w:start w:val="1"/>
      <w:numFmt w:val="lowerLetter"/>
      <w:lvlText w:val="(%5)"/>
      <w:lvlJc w:val="left"/>
      <w:pPr>
        <w:ind w:left="3895" w:hanging="360"/>
      </w:pPr>
      <w:rPr>
        <w:u w:val="none"/>
      </w:rPr>
    </w:lvl>
    <w:lvl w:ilvl="5">
      <w:start w:val="1"/>
      <w:numFmt w:val="lowerRoman"/>
      <w:lvlText w:val="(%6)"/>
      <w:lvlJc w:val="right"/>
      <w:pPr>
        <w:ind w:left="4615" w:hanging="360"/>
      </w:pPr>
      <w:rPr>
        <w:u w:val="none"/>
      </w:rPr>
    </w:lvl>
    <w:lvl w:ilvl="6">
      <w:start w:val="1"/>
      <w:numFmt w:val="decimal"/>
      <w:lvlText w:val="%7."/>
      <w:lvlJc w:val="left"/>
      <w:pPr>
        <w:ind w:left="5335" w:hanging="360"/>
      </w:pPr>
      <w:rPr>
        <w:u w:val="none"/>
      </w:rPr>
    </w:lvl>
    <w:lvl w:ilvl="7">
      <w:start w:val="1"/>
      <w:numFmt w:val="lowerLetter"/>
      <w:lvlText w:val="%8."/>
      <w:lvlJc w:val="left"/>
      <w:pPr>
        <w:ind w:left="6055" w:hanging="360"/>
      </w:pPr>
      <w:rPr>
        <w:u w:val="none"/>
      </w:rPr>
    </w:lvl>
    <w:lvl w:ilvl="8">
      <w:start w:val="1"/>
      <w:numFmt w:val="lowerRoman"/>
      <w:lvlText w:val="%9."/>
      <w:lvlJc w:val="right"/>
      <w:pPr>
        <w:ind w:left="6775" w:hanging="360"/>
      </w:pPr>
      <w:rPr>
        <w:u w:val="none"/>
      </w:rPr>
    </w:lvl>
  </w:abstractNum>
  <w:abstractNum w:abstractNumId="17" w15:restartNumberingAfterBreak="0">
    <w:nsid w:val="304923C9"/>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3AE6226"/>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194F63"/>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36D30B54"/>
    <w:multiLevelType w:val="hybridMultilevel"/>
    <w:tmpl w:val="C032AE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E4677"/>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1D42D42"/>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45882CB6"/>
    <w:multiLevelType w:val="hybridMultilevel"/>
    <w:tmpl w:val="6C3810E4"/>
    <w:lvl w:ilvl="0" w:tplc="371CA0DC">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1AD2D2C"/>
    <w:multiLevelType w:val="hybridMultilevel"/>
    <w:tmpl w:val="948651A2"/>
    <w:lvl w:ilvl="0" w:tplc="145688E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BE440D"/>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EC162C4"/>
    <w:multiLevelType w:val="hybridMultilevel"/>
    <w:tmpl w:val="B27A7E06"/>
    <w:lvl w:ilvl="0" w:tplc="FFFFFFFF">
      <w:start w:val="1"/>
      <w:numFmt w:val="decimal"/>
      <w:lvlText w:val="%1)"/>
      <w:lvlJc w:val="left"/>
      <w:pPr>
        <w:ind w:left="1080" w:hanging="360"/>
      </w:pPr>
      <w:rPr>
        <w:rFonts w:eastAsia="Calibri" w:hint="default"/>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0D062A7"/>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64956DE2"/>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64D4665C"/>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659F4705"/>
    <w:multiLevelType w:val="hybridMultilevel"/>
    <w:tmpl w:val="C032AE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A429C7"/>
    <w:multiLevelType w:val="hybridMultilevel"/>
    <w:tmpl w:val="C27A5CCE"/>
    <w:lvl w:ilvl="0" w:tplc="E684D3C4">
      <w:start w:val="1"/>
      <w:numFmt w:val="decimal"/>
      <w:lvlText w:val="%1)"/>
      <w:lvlJc w:val="left"/>
      <w:pPr>
        <w:ind w:left="1080" w:hanging="360"/>
      </w:pPr>
      <w:rPr>
        <w:rFonts w:eastAsia="Calibri"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740251D"/>
    <w:multiLevelType w:val="hybridMultilevel"/>
    <w:tmpl w:val="6C3810E4"/>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431513763">
    <w:abstractNumId w:val="16"/>
  </w:num>
  <w:num w:numId="2" w16cid:durableId="1625846477">
    <w:abstractNumId w:val="13"/>
  </w:num>
  <w:num w:numId="3" w16cid:durableId="1364937603">
    <w:abstractNumId w:val="6"/>
  </w:num>
  <w:num w:numId="4" w16cid:durableId="1529829973">
    <w:abstractNumId w:val="10"/>
  </w:num>
  <w:num w:numId="5" w16cid:durableId="915211514">
    <w:abstractNumId w:val="24"/>
  </w:num>
  <w:num w:numId="6" w16cid:durableId="996422334">
    <w:abstractNumId w:val="14"/>
  </w:num>
  <w:num w:numId="7" w16cid:durableId="1287279533">
    <w:abstractNumId w:val="20"/>
  </w:num>
  <w:num w:numId="8" w16cid:durableId="1291283557">
    <w:abstractNumId w:val="9"/>
  </w:num>
  <w:num w:numId="9" w16cid:durableId="1032219462">
    <w:abstractNumId w:val="30"/>
  </w:num>
  <w:num w:numId="10" w16cid:durableId="1474059407">
    <w:abstractNumId w:val="23"/>
  </w:num>
  <w:num w:numId="11" w16cid:durableId="2048985114">
    <w:abstractNumId w:val="12"/>
  </w:num>
  <w:num w:numId="12" w16cid:durableId="990715747">
    <w:abstractNumId w:val="15"/>
  </w:num>
  <w:num w:numId="13" w16cid:durableId="951789613">
    <w:abstractNumId w:val="31"/>
  </w:num>
  <w:num w:numId="14" w16cid:durableId="1610624922">
    <w:abstractNumId w:val="5"/>
  </w:num>
  <w:num w:numId="15" w16cid:durableId="189539632">
    <w:abstractNumId w:val="3"/>
  </w:num>
  <w:num w:numId="16" w16cid:durableId="1536044799">
    <w:abstractNumId w:val="19"/>
  </w:num>
  <w:num w:numId="17" w16cid:durableId="2103378251">
    <w:abstractNumId w:val="17"/>
  </w:num>
  <w:num w:numId="18" w16cid:durableId="130290301">
    <w:abstractNumId w:val="18"/>
  </w:num>
  <w:num w:numId="19" w16cid:durableId="1488276836">
    <w:abstractNumId w:val="25"/>
  </w:num>
  <w:num w:numId="20" w16cid:durableId="1845507233">
    <w:abstractNumId w:val="27"/>
  </w:num>
  <w:num w:numId="21" w16cid:durableId="1700354322">
    <w:abstractNumId w:val="2"/>
  </w:num>
  <w:num w:numId="22" w16cid:durableId="153032595">
    <w:abstractNumId w:val="0"/>
  </w:num>
  <w:num w:numId="23" w16cid:durableId="517307301">
    <w:abstractNumId w:val="1"/>
  </w:num>
  <w:num w:numId="24" w16cid:durableId="78673091">
    <w:abstractNumId w:val="8"/>
  </w:num>
  <w:num w:numId="25" w16cid:durableId="814831891">
    <w:abstractNumId w:val="29"/>
  </w:num>
  <w:num w:numId="26" w16cid:durableId="922567248">
    <w:abstractNumId w:val="26"/>
  </w:num>
  <w:num w:numId="27" w16cid:durableId="2001082023">
    <w:abstractNumId w:val="32"/>
  </w:num>
  <w:num w:numId="28" w16cid:durableId="1994212359">
    <w:abstractNumId w:val="21"/>
  </w:num>
  <w:num w:numId="29" w16cid:durableId="1556039841">
    <w:abstractNumId w:val="4"/>
  </w:num>
  <w:num w:numId="30" w16cid:durableId="1740906682">
    <w:abstractNumId w:val="22"/>
  </w:num>
  <w:num w:numId="31" w16cid:durableId="1467890386">
    <w:abstractNumId w:val="28"/>
  </w:num>
  <w:num w:numId="32" w16cid:durableId="1128620125">
    <w:abstractNumId w:val="11"/>
  </w:num>
  <w:num w:numId="33" w16cid:durableId="1560283006">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F1"/>
    <w:rsid w:val="000011D1"/>
    <w:rsid w:val="00012202"/>
    <w:rsid w:val="00020400"/>
    <w:rsid w:val="0002273F"/>
    <w:rsid w:val="00025D69"/>
    <w:rsid w:val="00027EEE"/>
    <w:rsid w:val="00033FA5"/>
    <w:rsid w:val="00047615"/>
    <w:rsid w:val="00051EC5"/>
    <w:rsid w:val="00056824"/>
    <w:rsid w:val="0007520E"/>
    <w:rsid w:val="00075DC4"/>
    <w:rsid w:val="000762B7"/>
    <w:rsid w:val="00077835"/>
    <w:rsid w:val="00087D3F"/>
    <w:rsid w:val="000A0B8A"/>
    <w:rsid w:val="000A1F6A"/>
    <w:rsid w:val="000A7AC8"/>
    <w:rsid w:val="000B2537"/>
    <w:rsid w:val="000B308D"/>
    <w:rsid w:val="000B4B59"/>
    <w:rsid w:val="000C21D6"/>
    <w:rsid w:val="000C36CD"/>
    <w:rsid w:val="000D18EB"/>
    <w:rsid w:val="000D5AA2"/>
    <w:rsid w:val="000E0292"/>
    <w:rsid w:val="000E03F7"/>
    <w:rsid w:val="000E18D8"/>
    <w:rsid w:val="000E2C5D"/>
    <w:rsid w:val="000E2C72"/>
    <w:rsid w:val="000E31D0"/>
    <w:rsid w:val="000E4855"/>
    <w:rsid w:val="000E7512"/>
    <w:rsid w:val="00104E7E"/>
    <w:rsid w:val="00114B83"/>
    <w:rsid w:val="00115CFE"/>
    <w:rsid w:val="00116EE3"/>
    <w:rsid w:val="001400C6"/>
    <w:rsid w:val="001407F3"/>
    <w:rsid w:val="0015025A"/>
    <w:rsid w:val="001521B3"/>
    <w:rsid w:val="00154D93"/>
    <w:rsid w:val="00162DF6"/>
    <w:rsid w:val="001711C9"/>
    <w:rsid w:val="00172583"/>
    <w:rsid w:val="001727E8"/>
    <w:rsid w:val="00174799"/>
    <w:rsid w:val="0017498B"/>
    <w:rsid w:val="0017520A"/>
    <w:rsid w:val="00186F32"/>
    <w:rsid w:val="00195B5C"/>
    <w:rsid w:val="001B6118"/>
    <w:rsid w:val="001C4BC9"/>
    <w:rsid w:val="001C74BA"/>
    <w:rsid w:val="001E1765"/>
    <w:rsid w:val="001E5BF7"/>
    <w:rsid w:val="00200A38"/>
    <w:rsid w:val="00201807"/>
    <w:rsid w:val="00211750"/>
    <w:rsid w:val="00213B4F"/>
    <w:rsid w:val="00214BDA"/>
    <w:rsid w:val="00221E80"/>
    <w:rsid w:val="00225D8C"/>
    <w:rsid w:val="002272BB"/>
    <w:rsid w:val="00235ACF"/>
    <w:rsid w:val="002360D1"/>
    <w:rsid w:val="00237171"/>
    <w:rsid w:val="002517AF"/>
    <w:rsid w:val="002676E6"/>
    <w:rsid w:val="00270308"/>
    <w:rsid w:val="00272D7A"/>
    <w:rsid w:val="00287DE8"/>
    <w:rsid w:val="00293023"/>
    <w:rsid w:val="00295F41"/>
    <w:rsid w:val="00297C0A"/>
    <w:rsid w:val="002A20FF"/>
    <w:rsid w:val="002A3F4B"/>
    <w:rsid w:val="002A524A"/>
    <w:rsid w:val="002B0A4C"/>
    <w:rsid w:val="002B472F"/>
    <w:rsid w:val="002B52B5"/>
    <w:rsid w:val="002C0FC8"/>
    <w:rsid w:val="002C37CD"/>
    <w:rsid w:val="002D083C"/>
    <w:rsid w:val="002D292B"/>
    <w:rsid w:val="002D2B79"/>
    <w:rsid w:val="002D33D9"/>
    <w:rsid w:val="002D355A"/>
    <w:rsid w:val="002D3EC2"/>
    <w:rsid w:val="002D5BCF"/>
    <w:rsid w:val="002E0F2A"/>
    <w:rsid w:val="002E682C"/>
    <w:rsid w:val="002E762B"/>
    <w:rsid w:val="00306342"/>
    <w:rsid w:val="00306DA8"/>
    <w:rsid w:val="0031154F"/>
    <w:rsid w:val="0031391E"/>
    <w:rsid w:val="00313E35"/>
    <w:rsid w:val="00314092"/>
    <w:rsid w:val="00314953"/>
    <w:rsid w:val="00315C48"/>
    <w:rsid w:val="003230B3"/>
    <w:rsid w:val="00327574"/>
    <w:rsid w:val="00332515"/>
    <w:rsid w:val="0033497E"/>
    <w:rsid w:val="00354CD9"/>
    <w:rsid w:val="00364EAE"/>
    <w:rsid w:val="003663EA"/>
    <w:rsid w:val="003828B9"/>
    <w:rsid w:val="00383275"/>
    <w:rsid w:val="00383665"/>
    <w:rsid w:val="0039256D"/>
    <w:rsid w:val="00392A41"/>
    <w:rsid w:val="00394CB3"/>
    <w:rsid w:val="00396271"/>
    <w:rsid w:val="0039692B"/>
    <w:rsid w:val="003A4686"/>
    <w:rsid w:val="003A4ABC"/>
    <w:rsid w:val="003B0BAF"/>
    <w:rsid w:val="003B14A6"/>
    <w:rsid w:val="003B28B1"/>
    <w:rsid w:val="003B3BB1"/>
    <w:rsid w:val="003B6241"/>
    <w:rsid w:val="003C0B38"/>
    <w:rsid w:val="003C177C"/>
    <w:rsid w:val="003C1997"/>
    <w:rsid w:val="003C282A"/>
    <w:rsid w:val="003C5BC0"/>
    <w:rsid w:val="003D0E07"/>
    <w:rsid w:val="003D126B"/>
    <w:rsid w:val="003D2A55"/>
    <w:rsid w:val="003D4C71"/>
    <w:rsid w:val="003D60C5"/>
    <w:rsid w:val="003D642D"/>
    <w:rsid w:val="003E7919"/>
    <w:rsid w:val="003F4E33"/>
    <w:rsid w:val="004009E2"/>
    <w:rsid w:val="00400E43"/>
    <w:rsid w:val="004064E2"/>
    <w:rsid w:val="00413A82"/>
    <w:rsid w:val="00413CDF"/>
    <w:rsid w:val="00414782"/>
    <w:rsid w:val="00415363"/>
    <w:rsid w:val="004159A0"/>
    <w:rsid w:val="00415A90"/>
    <w:rsid w:val="004204B7"/>
    <w:rsid w:val="00430F65"/>
    <w:rsid w:val="00431092"/>
    <w:rsid w:val="004405D6"/>
    <w:rsid w:val="004425F0"/>
    <w:rsid w:val="004454B1"/>
    <w:rsid w:val="00445A62"/>
    <w:rsid w:val="004475C9"/>
    <w:rsid w:val="004571EA"/>
    <w:rsid w:val="004609EA"/>
    <w:rsid w:val="004613DC"/>
    <w:rsid w:val="00467906"/>
    <w:rsid w:val="00467AE8"/>
    <w:rsid w:val="00472AE4"/>
    <w:rsid w:val="0047320D"/>
    <w:rsid w:val="004815AF"/>
    <w:rsid w:val="004850BB"/>
    <w:rsid w:val="004864FB"/>
    <w:rsid w:val="004867A7"/>
    <w:rsid w:val="00490FBF"/>
    <w:rsid w:val="00494B38"/>
    <w:rsid w:val="00496337"/>
    <w:rsid w:val="00496EEF"/>
    <w:rsid w:val="004972B2"/>
    <w:rsid w:val="004A1260"/>
    <w:rsid w:val="004A3EBD"/>
    <w:rsid w:val="004A58B1"/>
    <w:rsid w:val="004C026E"/>
    <w:rsid w:val="004C083E"/>
    <w:rsid w:val="004C1DB4"/>
    <w:rsid w:val="004D0022"/>
    <w:rsid w:val="004D11F8"/>
    <w:rsid w:val="004E1196"/>
    <w:rsid w:val="004E1366"/>
    <w:rsid w:val="004F1940"/>
    <w:rsid w:val="004F35A6"/>
    <w:rsid w:val="004F3976"/>
    <w:rsid w:val="00507956"/>
    <w:rsid w:val="005128F9"/>
    <w:rsid w:val="00512E18"/>
    <w:rsid w:val="00513A26"/>
    <w:rsid w:val="00514732"/>
    <w:rsid w:val="00515345"/>
    <w:rsid w:val="0051659F"/>
    <w:rsid w:val="005165AE"/>
    <w:rsid w:val="005176C5"/>
    <w:rsid w:val="00522A71"/>
    <w:rsid w:val="005233DE"/>
    <w:rsid w:val="00540181"/>
    <w:rsid w:val="005445BC"/>
    <w:rsid w:val="00546F9D"/>
    <w:rsid w:val="00554762"/>
    <w:rsid w:val="00560335"/>
    <w:rsid w:val="00565160"/>
    <w:rsid w:val="00571EAC"/>
    <w:rsid w:val="005724EB"/>
    <w:rsid w:val="00573864"/>
    <w:rsid w:val="00575790"/>
    <w:rsid w:val="00576A1D"/>
    <w:rsid w:val="00576E3D"/>
    <w:rsid w:val="00577646"/>
    <w:rsid w:val="005811D1"/>
    <w:rsid w:val="00591D1F"/>
    <w:rsid w:val="005A130A"/>
    <w:rsid w:val="005A25D9"/>
    <w:rsid w:val="005B1077"/>
    <w:rsid w:val="005B1149"/>
    <w:rsid w:val="005C467F"/>
    <w:rsid w:val="005C513B"/>
    <w:rsid w:val="005C7058"/>
    <w:rsid w:val="005C747F"/>
    <w:rsid w:val="005D082A"/>
    <w:rsid w:val="005D289E"/>
    <w:rsid w:val="005D4D52"/>
    <w:rsid w:val="005D5C77"/>
    <w:rsid w:val="005F4556"/>
    <w:rsid w:val="00600B11"/>
    <w:rsid w:val="006010E2"/>
    <w:rsid w:val="0060350E"/>
    <w:rsid w:val="00612EDC"/>
    <w:rsid w:val="006223C7"/>
    <w:rsid w:val="006272E4"/>
    <w:rsid w:val="00633BFC"/>
    <w:rsid w:val="00636520"/>
    <w:rsid w:val="00637894"/>
    <w:rsid w:val="006415F8"/>
    <w:rsid w:val="0064311F"/>
    <w:rsid w:val="00663120"/>
    <w:rsid w:val="00663D89"/>
    <w:rsid w:val="00665423"/>
    <w:rsid w:val="00670918"/>
    <w:rsid w:val="00677945"/>
    <w:rsid w:val="00677A39"/>
    <w:rsid w:val="00681F02"/>
    <w:rsid w:val="00681FF0"/>
    <w:rsid w:val="00694721"/>
    <w:rsid w:val="006958CB"/>
    <w:rsid w:val="00696E7A"/>
    <w:rsid w:val="006A0D77"/>
    <w:rsid w:val="006A16FE"/>
    <w:rsid w:val="006A1BD0"/>
    <w:rsid w:val="006B0A42"/>
    <w:rsid w:val="006B5C08"/>
    <w:rsid w:val="006C0D42"/>
    <w:rsid w:val="006C2BFC"/>
    <w:rsid w:val="006C6ECA"/>
    <w:rsid w:val="006D5545"/>
    <w:rsid w:val="006E28C9"/>
    <w:rsid w:val="006E6A29"/>
    <w:rsid w:val="0070369A"/>
    <w:rsid w:val="00704D01"/>
    <w:rsid w:val="00706F5A"/>
    <w:rsid w:val="007104B8"/>
    <w:rsid w:val="0071249F"/>
    <w:rsid w:val="007165AB"/>
    <w:rsid w:val="007328FB"/>
    <w:rsid w:val="00732CF5"/>
    <w:rsid w:val="00732D52"/>
    <w:rsid w:val="00765E96"/>
    <w:rsid w:val="0077006F"/>
    <w:rsid w:val="00770E97"/>
    <w:rsid w:val="007717AA"/>
    <w:rsid w:val="00774E2A"/>
    <w:rsid w:val="00775DE8"/>
    <w:rsid w:val="007769EC"/>
    <w:rsid w:val="00782707"/>
    <w:rsid w:val="00795560"/>
    <w:rsid w:val="00797D24"/>
    <w:rsid w:val="007A05B8"/>
    <w:rsid w:val="007A3CF6"/>
    <w:rsid w:val="007A48E3"/>
    <w:rsid w:val="007B4D5D"/>
    <w:rsid w:val="007C30BA"/>
    <w:rsid w:val="007C3CA3"/>
    <w:rsid w:val="007C4B13"/>
    <w:rsid w:val="007D0D40"/>
    <w:rsid w:val="007D7AC3"/>
    <w:rsid w:val="007E5409"/>
    <w:rsid w:val="007E6F26"/>
    <w:rsid w:val="007F3A4A"/>
    <w:rsid w:val="00800C32"/>
    <w:rsid w:val="00801139"/>
    <w:rsid w:val="00801548"/>
    <w:rsid w:val="008038CB"/>
    <w:rsid w:val="008057C4"/>
    <w:rsid w:val="0080772A"/>
    <w:rsid w:val="00815EFB"/>
    <w:rsid w:val="00834396"/>
    <w:rsid w:val="008348D0"/>
    <w:rsid w:val="00845B0A"/>
    <w:rsid w:val="00845D5B"/>
    <w:rsid w:val="00845F2B"/>
    <w:rsid w:val="00853251"/>
    <w:rsid w:val="0085488D"/>
    <w:rsid w:val="00854BA2"/>
    <w:rsid w:val="00856E5B"/>
    <w:rsid w:val="00856F5A"/>
    <w:rsid w:val="00860737"/>
    <w:rsid w:val="00863E10"/>
    <w:rsid w:val="00865501"/>
    <w:rsid w:val="00870258"/>
    <w:rsid w:val="008711B7"/>
    <w:rsid w:val="00874CB7"/>
    <w:rsid w:val="008768F1"/>
    <w:rsid w:val="0087691B"/>
    <w:rsid w:val="00876A5E"/>
    <w:rsid w:val="00881D40"/>
    <w:rsid w:val="00891838"/>
    <w:rsid w:val="00895820"/>
    <w:rsid w:val="00897991"/>
    <w:rsid w:val="008A107D"/>
    <w:rsid w:val="008A1EBD"/>
    <w:rsid w:val="008A20F7"/>
    <w:rsid w:val="008A393E"/>
    <w:rsid w:val="008B1400"/>
    <w:rsid w:val="008C37D7"/>
    <w:rsid w:val="008C6774"/>
    <w:rsid w:val="008D1529"/>
    <w:rsid w:val="008E4FAB"/>
    <w:rsid w:val="00905265"/>
    <w:rsid w:val="00906069"/>
    <w:rsid w:val="00911114"/>
    <w:rsid w:val="009160B4"/>
    <w:rsid w:val="009232AE"/>
    <w:rsid w:val="00932BD6"/>
    <w:rsid w:val="00935392"/>
    <w:rsid w:val="00936029"/>
    <w:rsid w:val="00937DBF"/>
    <w:rsid w:val="009400FD"/>
    <w:rsid w:val="00947770"/>
    <w:rsid w:val="00956C01"/>
    <w:rsid w:val="00961D35"/>
    <w:rsid w:val="0096434D"/>
    <w:rsid w:val="00964E29"/>
    <w:rsid w:val="009730EA"/>
    <w:rsid w:val="00975E2A"/>
    <w:rsid w:val="00981277"/>
    <w:rsid w:val="00982FF3"/>
    <w:rsid w:val="00983E8C"/>
    <w:rsid w:val="00987709"/>
    <w:rsid w:val="00994CCB"/>
    <w:rsid w:val="00995FD4"/>
    <w:rsid w:val="009A056A"/>
    <w:rsid w:val="009A13BA"/>
    <w:rsid w:val="009A1429"/>
    <w:rsid w:val="009A2FAC"/>
    <w:rsid w:val="009A7475"/>
    <w:rsid w:val="009B167F"/>
    <w:rsid w:val="009B3E54"/>
    <w:rsid w:val="009B7CBB"/>
    <w:rsid w:val="009D1411"/>
    <w:rsid w:val="009D178D"/>
    <w:rsid w:val="009D50A1"/>
    <w:rsid w:val="009D698F"/>
    <w:rsid w:val="009F1543"/>
    <w:rsid w:val="009F5C99"/>
    <w:rsid w:val="009F7049"/>
    <w:rsid w:val="00A00A6A"/>
    <w:rsid w:val="00A0185D"/>
    <w:rsid w:val="00A060FD"/>
    <w:rsid w:val="00A07C42"/>
    <w:rsid w:val="00A10493"/>
    <w:rsid w:val="00A20DAB"/>
    <w:rsid w:val="00A34A8B"/>
    <w:rsid w:val="00A35DCB"/>
    <w:rsid w:val="00A471D0"/>
    <w:rsid w:val="00A53FEA"/>
    <w:rsid w:val="00A70583"/>
    <w:rsid w:val="00A70EB6"/>
    <w:rsid w:val="00A730FC"/>
    <w:rsid w:val="00A779E6"/>
    <w:rsid w:val="00A843D6"/>
    <w:rsid w:val="00A9291F"/>
    <w:rsid w:val="00A93A69"/>
    <w:rsid w:val="00A95273"/>
    <w:rsid w:val="00AA446A"/>
    <w:rsid w:val="00AA5CF4"/>
    <w:rsid w:val="00AB097E"/>
    <w:rsid w:val="00AB1FE2"/>
    <w:rsid w:val="00AC3933"/>
    <w:rsid w:val="00AC4BCA"/>
    <w:rsid w:val="00AD3C42"/>
    <w:rsid w:val="00AF07C9"/>
    <w:rsid w:val="00AF728C"/>
    <w:rsid w:val="00AF7962"/>
    <w:rsid w:val="00B10FBC"/>
    <w:rsid w:val="00B15A86"/>
    <w:rsid w:val="00B17680"/>
    <w:rsid w:val="00B201EE"/>
    <w:rsid w:val="00B26B82"/>
    <w:rsid w:val="00B27A69"/>
    <w:rsid w:val="00B33D52"/>
    <w:rsid w:val="00B401E3"/>
    <w:rsid w:val="00B471E8"/>
    <w:rsid w:val="00B50A7A"/>
    <w:rsid w:val="00B54532"/>
    <w:rsid w:val="00B601AD"/>
    <w:rsid w:val="00B668AC"/>
    <w:rsid w:val="00B72D3F"/>
    <w:rsid w:val="00B76764"/>
    <w:rsid w:val="00B8124C"/>
    <w:rsid w:val="00B8776E"/>
    <w:rsid w:val="00B9451E"/>
    <w:rsid w:val="00BB19AE"/>
    <w:rsid w:val="00BB2535"/>
    <w:rsid w:val="00BB776C"/>
    <w:rsid w:val="00BC6CF0"/>
    <w:rsid w:val="00BC7708"/>
    <w:rsid w:val="00BE174F"/>
    <w:rsid w:val="00BF1529"/>
    <w:rsid w:val="00BF4936"/>
    <w:rsid w:val="00BF64B4"/>
    <w:rsid w:val="00C025BF"/>
    <w:rsid w:val="00C02CF6"/>
    <w:rsid w:val="00C06754"/>
    <w:rsid w:val="00C07901"/>
    <w:rsid w:val="00C11597"/>
    <w:rsid w:val="00C13C18"/>
    <w:rsid w:val="00C14433"/>
    <w:rsid w:val="00C21C13"/>
    <w:rsid w:val="00C30155"/>
    <w:rsid w:val="00C404D1"/>
    <w:rsid w:val="00C40927"/>
    <w:rsid w:val="00C457FA"/>
    <w:rsid w:val="00C5135B"/>
    <w:rsid w:val="00C52B26"/>
    <w:rsid w:val="00C547F8"/>
    <w:rsid w:val="00C70DB0"/>
    <w:rsid w:val="00C72010"/>
    <w:rsid w:val="00C8319B"/>
    <w:rsid w:val="00C83F62"/>
    <w:rsid w:val="00C907B3"/>
    <w:rsid w:val="00C9264A"/>
    <w:rsid w:val="00C94E8B"/>
    <w:rsid w:val="00CA063E"/>
    <w:rsid w:val="00CA095E"/>
    <w:rsid w:val="00CA7009"/>
    <w:rsid w:val="00CB06E3"/>
    <w:rsid w:val="00CB12E0"/>
    <w:rsid w:val="00CB1F3C"/>
    <w:rsid w:val="00CB687C"/>
    <w:rsid w:val="00CC7891"/>
    <w:rsid w:val="00CD09D1"/>
    <w:rsid w:val="00CD4F2A"/>
    <w:rsid w:val="00CE284D"/>
    <w:rsid w:val="00CE28A8"/>
    <w:rsid w:val="00CE3F26"/>
    <w:rsid w:val="00CF0989"/>
    <w:rsid w:val="00CF7435"/>
    <w:rsid w:val="00D01986"/>
    <w:rsid w:val="00D05D8B"/>
    <w:rsid w:val="00D134CF"/>
    <w:rsid w:val="00D26EB2"/>
    <w:rsid w:val="00D32353"/>
    <w:rsid w:val="00D32AC7"/>
    <w:rsid w:val="00D33089"/>
    <w:rsid w:val="00D3375B"/>
    <w:rsid w:val="00D34EF7"/>
    <w:rsid w:val="00D352E7"/>
    <w:rsid w:val="00D3676B"/>
    <w:rsid w:val="00D36ECD"/>
    <w:rsid w:val="00D37835"/>
    <w:rsid w:val="00D37F5C"/>
    <w:rsid w:val="00D41D4E"/>
    <w:rsid w:val="00D43072"/>
    <w:rsid w:val="00D45822"/>
    <w:rsid w:val="00D461E8"/>
    <w:rsid w:val="00D47058"/>
    <w:rsid w:val="00D51CB1"/>
    <w:rsid w:val="00D5343B"/>
    <w:rsid w:val="00D5408E"/>
    <w:rsid w:val="00D66F79"/>
    <w:rsid w:val="00D6752B"/>
    <w:rsid w:val="00D73230"/>
    <w:rsid w:val="00D81163"/>
    <w:rsid w:val="00D81247"/>
    <w:rsid w:val="00D81B2D"/>
    <w:rsid w:val="00D828B8"/>
    <w:rsid w:val="00D95AD3"/>
    <w:rsid w:val="00DA0273"/>
    <w:rsid w:val="00DA3448"/>
    <w:rsid w:val="00DB1BF7"/>
    <w:rsid w:val="00DB5A89"/>
    <w:rsid w:val="00DC0053"/>
    <w:rsid w:val="00DC1297"/>
    <w:rsid w:val="00DC1970"/>
    <w:rsid w:val="00DD29F1"/>
    <w:rsid w:val="00DD6C46"/>
    <w:rsid w:val="00DE514C"/>
    <w:rsid w:val="00DE7BE5"/>
    <w:rsid w:val="00DF1291"/>
    <w:rsid w:val="00DF16C2"/>
    <w:rsid w:val="00DF2DEB"/>
    <w:rsid w:val="00DF6870"/>
    <w:rsid w:val="00E044FA"/>
    <w:rsid w:val="00E06E76"/>
    <w:rsid w:val="00E133B7"/>
    <w:rsid w:val="00E150AD"/>
    <w:rsid w:val="00E16C8D"/>
    <w:rsid w:val="00E24FA8"/>
    <w:rsid w:val="00E30C8E"/>
    <w:rsid w:val="00E33161"/>
    <w:rsid w:val="00E34BCA"/>
    <w:rsid w:val="00E376EE"/>
    <w:rsid w:val="00E4327E"/>
    <w:rsid w:val="00E43784"/>
    <w:rsid w:val="00E4691C"/>
    <w:rsid w:val="00E51C45"/>
    <w:rsid w:val="00E57EFD"/>
    <w:rsid w:val="00E77804"/>
    <w:rsid w:val="00E83A75"/>
    <w:rsid w:val="00E83C58"/>
    <w:rsid w:val="00E849BE"/>
    <w:rsid w:val="00E85F91"/>
    <w:rsid w:val="00E91A0C"/>
    <w:rsid w:val="00E93F05"/>
    <w:rsid w:val="00E95414"/>
    <w:rsid w:val="00EA36B9"/>
    <w:rsid w:val="00EA4783"/>
    <w:rsid w:val="00EB46A9"/>
    <w:rsid w:val="00EC1199"/>
    <w:rsid w:val="00EC5590"/>
    <w:rsid w:val="00EC58A0"/>
    <w:rsid w:val="00EC72CA"/>
    <w:rsid w:val="00EC7AE2"/>
    <w:rsid w:val="00ED1378"/>
    <w:rsid w:val="00ED3426"/>
    <w:rsid w:val="00EF3B8C"/>
    <w:rsid w:val="00EF50A7"/>
    <w:rsid w:val="00F01F9B"/>
    <w:rsid w:val="00F02191"/>
    <w:rsid w:val="00F059C2"/>
    <w:rsid w:val="00F111A9"/>
    <w:rsid w:val="00F11C3A"/>
    <w:rsid w:val="00F1385B"/>
    <w:rsid w:val="00F178AA"/>
    <w:rsid w:val="00F21606"/>
    <w:rsid w:val="00F24247"/>
    <w:rsid w:val="00F32DEB"/>
    <w:rsid w:val="00F404C8"/>
    <w:rsid w:val="00F40B40"/>
    <w:rsid w:val="00F423FD"/>
    <w:rsid w:val="00F44840"/>
    <w:rsid w:val="00F466AB"/>
    <w:rsid w:val="00F4682A"/>
    <w:rsid w:val="00F50E58"/>
    <w:rsid w:val="00F640D9"/>
    <w:rsid w:val="00F764F9"/>
    <w:rsid w:val="00F77FAC"/>
    <w:rsid w:val="00F86A83"/>
    <w:rsid w:val="00F936A5"/>
    <w:rsid w:val="00F9385B"/>
    <w:rsid w:val="00F96F0A"/>
    <w:rsid w:val="00F97D01"/>
    <w:rsid w:val="00FA5AEC"/>
    <w:rsid w:val="00FA794B"/>
    <w:rsid w:val="00FB13F0"/>
    <w:rsid w:val="00FB2998"/>
    <w:rsid w:val="00FB4D63"/>
    <w:rsid w:val="00FC6439"/>
    <w:rsid w:val="00FD1573"/>
    <w:rsid w:val="00FD29DE"/>
    <w:rsid w:val="00FD2D09"/>
    <w:rsid w:val="00FD3A3E"/>
    <w:rsid w:val="00FD5C3C"/>
    <w:rsid w:val="00FE2603"/>
    <w:rsid w:val="00FE4CBB"/>
    <w:rsid w:val="00FE75CD"/>
    <w:rsid w:val="00FF1850"/>
    <w:rsid w:val="00FF61B7"/>
    <w:rsid w:val="00FF7BB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C373"/>
  <w15:chartTrackingRefBased/>
  <w15:docId w15:val="{C483E6B2-CA73-4ED0-A44E-6B9F1E79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F1"/>
    <w:pPr>
      <w:suppressAutoHyphens/>
      <w:ind w:leftChars="-1" w:left="-1" w:hangingChars="1" w:hanging="1"/>
      <w:textDirection w:val="btLr"/>
      <w:textAlignment w:val="top"/>
      <w:outlineLvl w:val="0"/>
    </w:pPr>
    <w:rPr>
      <w:rFonts w:ascii="Calibri" w:eastAsia="Calibri" w:hAnsi="Calibri" w:cs="Calibri"/>
      <w:position w:val="-1"/>
    </w:rPr>
  </w:style>
  <w:style w:type="paragraph" w:styleId="Nagwek2">
    <w:name w:val="heading 2"/>
    <w:basedOn w:val="Normalny"/>
    <w:next w:val="Normalny"/>
    <w:link w:val="Nagwek2Znak"/>
    <w:uiPriority w:val="9"/>
    <w:unhideWhenUsed/>
    <w:qFormat/>
    <w:rsid w:val="00B877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8768F1"/>
    <w:rPr>
      <w:color w:val="0000FF"/>
      <w:w w:val="100"/>
      <w:position w:val="-1"/>
      <w:u w:val="single"/>
      <w:effect w:val="none"/>
      <w:vertAlign w:val="baseline"/>
      <w:cs w:val="0"/>
      <w:em w:val="none"/>
    </w:rPr>
  </w:style>
  <w:style w:type="character" w:styleId="Odwoaniedokomentarza">
    <w:name w:val="annotation reference"/>
    <w:qFormat/>
    <w:rsid w:val="008768F1"/>
    <w:rPr>
      <w:w w:val="100"/>
      <w:position w:val="-1"/>
      <w:sz w:val="16"/>
      <w:szCs w:val="16"/>
      <w:effect w:val="none"/>
      <w:vertAlign w:val="baseline"/>
      <w:cs w:val="0"/>
      <w:em w:val="none"/>
    </w:rPr>
  </w:style>
  <w:style w:type="paragraph" w:styleId="Tekstkomentarza">
    <w:name w:val="annotation text"/>
    <w:basedOn w:val="Normalny"/>
    <w:link w:val="TekstkomentarzaZnak"/>
    <w:uiPriority w:val="99"/>
    <w:qFormat/>
    <w:rsid w:val="008768F1"/>
    <w:pPr>
      <w:spacing w:line="240" w:lineRule="auto"/>
    </w:pPr>
    <w:rPr>
      <w:sz w:val="20"/>
      <w:szCs w:val="20"/>
    </w:rPr>
  </w:style>
  <w:style w:type="character" w:customStyle="1" w:styleId="TekstkomentarzaZnak">
    <w:name w:val="Tekst komentarza Znak"/>
    <w:basedOn w:val="Domylnaczcionkaakapitu"/>
    <w:link w:val="Tekstkomentarza"/>
    <w:uiPriority w:val="99"/>
    <w:rsid w:val="008768F1"/>
    <w:rPr>
      <w:rFonts w:ascii="Calibri" w:eastAsia="Calibri" w:hAnsi="Calibri" w:cs="Calibri"/>
      <w:position w:val="-1"/>
      <w:sz w:val="20"/>
      <w:szCs w:val="20"/>
    </w:rPr>
  </w:style>
  <w:style w:type="paragraph" w:customStyle="1" w:styleId="Paragrafy">
    <w:name w:val="Paragrafy"/>
    <w:basedOn w:val="Normalny"/>
    <w:next w:val="Normalny"/>
    <w:rsid w:val="008768F1"/>
    <w:pPr>
      <w:numPr>
        <w:numId w:val="1"/>
      </w:numPr>
      <w:spacing w:after="0" w:line="240" w:lineRule="auto"/>
      <w:ind w:left="-1" w:hanging="1"/>
      <w:jc w:val="center"/>
    </w:pPr>
    <w:rPr>
      <w:rFonts w:ascii="Times New Roman" w:eastAsia="Times New Roman" w:hAnsi="Times New Roman"/>
      <w:b/>
      <w:bCs/>
      <w:sz w:val="24"/>
      <w:szCs w:val="24"/>
      <w:lang w:eastAsia="pl-PL"/>
    </w:rPr>
  </w:style>
  <w:style w:type="paragraph" w:styleId="Akapitzlist">
    <w:name w:val="List Paragraph"/>
    <w:aliases w:val="CW_Lista,lp1,List Paragraph2,wypunktowanie,Preambuła,Bullet Number,Body MS Bullet,List Paragraph1,ISCG Numerowanie,L1,Numerowanie,BulletC,Akapit z listą2,Akapit z listą BS,T_SZ_List Paragraph,Akapit normalny,lp11,List Paragraph11,Bullet 1"/>
    <w:basedOn w:val="Normalny"/>
    <w:link w:val="AkapitzlistZnak"/>
    <w:uiPriority w:val="34"/>
    <w:qFormat/>
    <w:rsid w:val="008768F1"/>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2 Znak,lp11 Znak"/>
    <w:link w:val="Akapitzlist"/>
    <w:uiPriority w:val="34"/>
    <w:qFormat/>
    <w:rsid w:val="008768F1"/>
    <w:rPr>
      <w:rFonts w:ascii="Calibri" w:eastAsia="Calibri" w:hAnsi="Calibri" w:cs="Calibri"/>
      <w:position w:val="-1"/>
    </w:rPr>
  </w:style>
  <w:style w:type="paragraph" w:styleId="Poprawka">
    <w:name w:val="Revision"/>
    <w:hidden/>
    <w:uiPriority w:val="99"/>
    <w:semiHidden/>
    <w:rsid w:val="0002273F"/>
    <w:pPr>
      <w:spacing w:after="0" w:line="240" w:lineRule="auto"/>
    </w:pPr>
    <w:rPr>
      <w:rFonts w:ascii="Calibri" w:eastAsia="Calibri" w:hAnsi="Calibri" w:cs="Calibri"/>
      <w:position w:val="-1"/>
    </w:rPr>
  </w:style>
  <w:style w:type="paragraph" w:styleId="Tematkomentarza">
    <w:name w:val="annotation subject"/>
    <w:basedOn w:val="Tekstkomentarza"/>
    <w:next w:val="Tekstkomentarza"/>
    <w:link w:val="TematkomentarzaZnak"/>
    <w:uiPriority w:val="99"/>
    <w:semiHidden/>
    <w:unhideWhenUsed/>
    <w:rsid w:val="008A20F7"/>
    <w:rPr>
      <w:b/>
      <w:bCs/>
    </w:rPr>
  </w:style>
  <w:style w:type="character" w:customStyle="1" w:styleId="TematkomentarzaZnak">
    <w:name w:val="Temat komentarza Znak"/>
    <w:basedOn w:val="TekstkomentarzaZnak"/>
    <w:link w:val="Tematkomentarza"/>
    <w:uiPriority w:val="99"/>
    <w:semiHidden/>
    <w:rsid w:val="008A20F7"/>
    <w:rPr>
      <w:rFonts w:ascii="Calibri" w:eastAsia="Calibri" w:hAnsi="Calibri" w:cs="Calibri"/>
      <w:b/>
      <w:bCs/>
      <w:position w:val="-1"/>
      <w:sz w:val="20"/>
      <w:szCs w:val="20"/>
    </w:rPr>
  </w:style>
  <w:style w:type="paragraph" w:styleId="Tekstpodstawowy">
    <w:name w:val="Body Text"/>
    <w:basedOn w:val="Normalny"/>
    <w:link w:val="TekstpodstawowyZnak"/>
    <w:rsid w:val="00033FA5"/>
    <w:pPr>
      <w:suppressAutoHyphens w:val="0"/>
      <w:spacing w:after="120" w:line="240" w:lineRule="auto"/>
      <w:ind w:leftChars="0" w:left="170" w:firstLineChars="0" w:hanging="357"/>
      <w:jc w:val="both"/>
      <w:textDirection w:val="lrTb"/>
      <w:textAlignment w:val="auto"/>
      <w:outlineLvl w:val="9"/>
    </w:pPr>
    <w:rPr>
      <w:rFonts w:ascii="Times New Roman" w:eastAsia="Times New Roman" w:hAnsi="Times New Roman" w:cs="Times New Roman"/>
      <w:position w:val="0"/>
      <w:sz w:val="32"/>
      <w:szCs w:val="20"/>
      <w:lang w:eastAsia="pl-PL"/>
    </w:rPr>
  </w:style>
  <w:style w:type="character" w:customStyle="1" w:styleId="TekstpodstawowyZnak">
    <w:name w:val="Tekst podstawowy Znak"/>
    <w:basedOn w:val="Domylnaczcionkaakapitu"/>
    <w:link w:val="Tekstpodstawowy"/>
    <w:rsid w:val="00033FA5"/>
    <w:rPr>
      <w:rFonts w:ascii="Times New Roman" w:eastAsia="Times New Roman" w:hAnsi="Times New Roman" w:cs="Times New Roman"/>
      <w:sz w:val="32"/>
      <w:szCs w:val="20"/>
      <w:lang w:eastAsia="pl-PL"/>
    </w:rPr>
  </w:style>
  <w:style w:type="character" w:styleId="Nierozpoznanawzmianka">
    <w:name w:val="Unresolved Mention"/>
    <w:basedOn w:val="Domylnaczcionkaakapitu"/>
    <w:uiPriority w:val="99"/>
    <w:semiHidden/>
    <w:unhideWhenUsed/>
    <w:rsid w:val="00D45822"/>
    <w:rPr>
      <w:color w:val="605E5C"/>
      <w:shd w:val="clear" w:color="auto" w:fill="E1DFDD"/>
    </w:rPr>
  </w:style>
  <w:style w:type="character" w:customStyle="1" w:styleId="Nagwek2Znak">
    <w:name w:val="Nagłówek 2 Znak"/>
    <w:basedOn w:val="Domylnaczcionkaakapitu"/>
    <w:link w:val="Nagwek2"/>
    <w:uiPriority w:val="9"/>
    <w:rsid w:val="00B8776E"/>
    <w:rPr>
      <w:rFonts w:asciiTheme="majorHAnsi" w:eastAsiaTheme="majorEastAsia" w:hAnsiTheme="majorHAnsi" w:cstheme="majorBidi"/>
      <w:color w:val="2F5496" w:themeColor="accent1" w:themeShade="BF"/>
      <w:position w:val="-1"/>
      <w:sz w:val="26"/>
      <w:szCs w:val="26"/>
    </w:rPr>
  </w:style>
  <w:style w:type="character" w:styleId="Uwydatnienie">
    <w:name w:val="Emphasis"/>
    <w:basedOn w:val="Domylnaczcionkaakapitu"/>
    <w:uiPriority w:val="20"/>
    <w:qFormat/>
    <w:rsid w:val="00554762"/>
    <w:rPr>
      <w:i/>
      <w:iCs/>
    </w:rPr>
  </w:style>
  <w:style w:type="character" w:customStyle="1" w:styleId="apple-converted-space">
    <w:name w:val="apple-converted-space"/>
    <w:basedOn w:val="Domylnaczcionkaakapitu"/>
    <w:rsid w:val="00554762"/>
  </w:style>
  <w:style w:type="paragraph" w:customStyle="1" w:styleId="p1">
    <w:name w:val="p1"/>
    <w:basedOn w:val="Normalny"/>
    <w:rsid w:val="00CD09D1"/>
    <w:pPr>
      <w:suppressAutoHyphens w:val="0"/>
      <w:spacing w:after="0" w:line="240" w:lineRule="auto"/>
      <w:ind w:leftChars="0" w:left="0" w:firstLineChars="0" w:firstLine="0"/>
      <w:textDirection w:val="lrTb"/>
      <w:textAlignment w:val="auto"/>
      <w:outlineLvl w:val="9"/>
    </w:pPr>
    <w:rPr>
      <w:rFonts w:ascii="Helvetica" w:eastAsia="Times New Roman" w:hAnsi="Helvetica" w:cs="Times New Roman"/>
      <w:color w:val="000000"/>
      <w:position w:val="0"/>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304">
      <w:bodyDiv w:val="1"/>
      <w:marLeft w:val="0"/>
      <w:marRight w:val="0"/>
      <w:marTop w:val="0"/>
      <w:marBottom w:val="0"/>
      <w:divBdr>
        <w:top w:val="none" w:sz="0" w:space="0" w:color="auto"/>
        <w:left w:val="none" w:sz="0" w:space="0" w:color="auto"/>
        <w:bottom w:val="none" w:sz="0" w:space="0" w:color="auto"/>
        <w:right w:val="none" w:sz="0" w:space="0" w:color="auto"/>
      </w:divBdr>
    </w:div>
    <w:div w:id="642661056">
      <w:bodyDiv w:val="1"/>
      <w:marLeft w:val="0"/>
      <w:marRight w:val="0"/>
      <w:marTop w:val="0"/>
      <w:marBottom w:val="0"/>
      <w:divBdr>
        <w:top w:val="none" w:sz="0" w:space="0" w:color="auto"/>
        <w:left w:val="none" w:sz="0" w:space="0" w:color="auto"/>
        <w:bottom w:val="none" w:sz="0" w:space="0" w:color="auto"/>
        <w:right w:val="none" w:sz="0" w:space="0" w:color="auto"/>
      </w:divBdr>
    </w:div>
    <w:div w:id="723022984">
      <w:bodyDiv w:val="1"/>
      <w:marLeft w:val="0"/>
      <w:marRight w:val="0"/>
      <w:marTop w:val="0"/>
      <w:marBottom w:val="0"/>
      <w:divBdr>
        <w:top w:val="none" w:sz="0" w:space="0" w:color="auto"/>
        <w:left w:val="none" w:sz="0" w:space="0" w:color="auto"/>
        <w:bottom w:val="none" w:sz="0" w:space="0" w:color="auto"/>
        <w:right w:val="none" w:sz="0" w:space="0" w:color="auto"/>
      </w:divBdr>
    </w:div>
    <w:div w:id="863905216">
      <w:bodyDiv w:val="1"/>
      <w:marLeft w:val="0"/>
      <w:marRight w:val="0"/>
      <w:marTop w:val="0"/>
      <w:marBottom w:val="0"/>
      <w:divBdr>
        <w:top w:val="none" w:sz="0" w:space="0" w:color="auto"/>
        <w:left w:val="none" w:sz="0" w:space="0" w:color="auto"/>
        <w:bottom w:val="none" w:sz="0" w:space="0" w:color="auto"/>
        <w:right w:val="none" w:sz="0" w:space="0" w:color="auto"/>
      </w:divBdr>
    </w:div>
    <w:div w:id="925578033">
      <w:bodyDiv w:val="1"/>
      <w:marLeft w:val="0"/>
      <w:marRight w:val="0"/>
      <w:marTop w:val="0"/>
      <w:marBottom w:val="0"/>
      <w:divBdr>
        <w:top w:val="none" w:sz="0" w:space="0" w:color="auto"/>
        <w:left w:val="none" w:sz="0" w:space="0" w:color="auto"/>
        <w:bottom w:val="none" w:sz="0" w:space="0" w:color="auto"/>
        <w:right w:val="none" w:sz="0" w:space="0" w:color="auto"/>
      </w:divBdr>
    </w:div>
    <w:div w:id="1064718308">
      <w:bodyDiv w:val="1"/>
      <w:marLeft w:val="0"/>
      <w:marRight w:val="0"/>
      <w:marTop w:val="0"/>
      <w:marBottom w:val="0"/>
      <w:divBdr>
        <w:top w:val="none" w:sz="0" w:space="0" w:color="auto"/>
        <w:left w:val="none" w:sz="0" w:space="0" w:color="auto"/>
        <w:bottom w:val="none" w:sz="0" w:space="0" w:color="auto"/>
        <w:right w:val="none" w:sz="0" w:space="0" w:color="auto"/>
      </w:divBdr>
    </w:div>
    <w:div w:id="1145586160">
      <w:bodyDiv w:val="1"/>
      <w:marLeft w:val="0"/>
      <w:marRight w:val="0"/>
      <w:marTop w:val="0"/>
      <w:marBottom w:val="0"/>
      <w:divBdr>
        <w:top w:val="none" w:sz="0" w:space="0" w:color="auto"/>
        <w:left w:val="none" w:sz="0" w:space="0" w:color="auto"/>
        <w:bottom w:val="none" w:sz="0" w:space="0" w:color="auto"/>
        <w:right w:val="none" w:sz="0" w:space="0" w:color="auto"/>
      </w:divBdr>
    </w:div>
    <w:div w:id="1328630358">
      <w:bodyDiv w:val="1"/>
      <w:marLeft w:val="0"/>
      <w:marRight w:val="0"/>
      <w:marTop w:val="0"/>
      <w:marBottom w:val="0"/>
      <w:divBdr>
        <w:top w:val="none" w:sz="0" w:space="0" w:color="auto"/>
        <w:left w:val="none" w:sz="0" w:space="0" w:color="auto"/>
        <w:bottom w:val="none" w:sz="0" w:space="0" w:color="auto"/>
        <w:right w:val="none" w:sz="0" w:space="0" w:color="auto"/>
      </w:divBdr>
    </w:div>
    <w:div w:id="1818454248">
      <w:bodyDiv w:val="1"/>
      <w:marLeft w:val="0"/>
      <w:marRight w:val="0"/>
      <w:marTop w:val="0"/>
      <w:marBottom w:val="0"/>
      <w:divBdr>
        <w:top w:val="none" w:sz="0" w:space="0" w:color="auto"/>
        <w:left w:val="none" w:sz="0" w:space="0" w:color="auto"/>
        <w:bottom w:val="none" w:sz="0" w:space="0" w:color="auto"/>
        <w:right w:val="none" w:sz="0" w:space="0" w:color="auto"/>
      </w:divBdr>
    </w:div>
    <w:div w:id="1908611388">
      <w:bodyDiv w:val="1"/>
      <w:marLeft w:val="0"/>
      <w:marRight w:val="0"/>
      <w:marTop w:val="0"/>
      <w:marBottom w:val="0"/>
      <w:divBdr>
        <w:top w:val="none" w:sz="0" w:space="0" w:color="auto"/>
        <w:left w:val="none" w:sz="0" w:space="0" w:color="auto"/>
        <w:bottom w:val="none" w:sz="0" w:space="0" w:color="auto"/>
        <w:right w:val="none" w:sz="0" w:space="0" w:color="auto"/>
      </w:divBdr>
    </w:div>
    <w:div w:id="19613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real.ne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aw@ar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286-C025-40F4-A4BA-BC071543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5483</Words>
  <Characters>32898</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Wojtera</dc:creator>
  <cp:keywords/>
  <dc:description/>
  <cp:lastModifiedBy>Mieszko Leszczyński</cp:lastModifiedBy>
  <cp:revision>18</cp:revision>
  <cp:lastPrinted>2025-07-14T11:30:00Z</cp:lastPrinted>
  <dcterms:created xsi:type="dcterms:W3CDTF">2025-07-10T08:27:00Z</dcterms:created>
  <dcterms:modified xsi:type="dcterms:W3CDTF">2025-07-14T11:30:00Z</dcterms:modified>
</cp:coreProperties>
</file>